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7B" w:rsidRDefault="00BD047B">
      <w:pPr>
        <w:pStyle w:val="Heading1"/>
        <w:jc w:val="right"/>
      </w:pPr>
      <w:r>
        <w:tab/>
      </w:r>
      <w:r>
        <w:tab/>
      </w:r>
    </w:p>
    <w:p w:rsidR="00BD047B" w:rsidRDefault="00BD047B">
      <w:pPr>
        <w:pStyle w:val="Heading1"/>
        <w:jc w:val="right"/>
      </w:pPr>
    </w:p>
    <w:p w:rsidR="00BD047B" w:rsidRDefault="00BD047B">
      <w:pPr>
        <w:rPr>
          <w:lang w:val="fr-BE"/>
        </w:rPr>
      </w:pPr>
    </w:p>
    <w:p w:rsidR="00BD047B" w:rsidRPr="009B5993" w:rsidRDefault="00BD047B" w:rsidP="009B5993">
      <w:pPr>
        <w:pStyle w:val="Pa0"/>
        <w:jc w:val="both"/>
        <w:rPr>
          <w:rFonts w:ascii="Times New Roman" w:hAnsi="Times New Roman"/>
          <w:color w:val="211D1E"/>
        </w:rPr>
      </w:pPr>
    </w:p>
    <w:p w:rsidR="00BD047B" w:rsidRPr="0041292E" w:rsidRDefault="00BD047B">
      <w:pPr>
        <w:rPr>
          <w:lang w:val="en-US"/>
        </w:rPr>
      </w:pPr>
    </w:p>
    <w:p w:rsidR="00BD047B" w:rsidRPr="00EC1E40" w:rsidRDefault="00BD047B" w:rsidP="00A42F48">
      <w:pPr>
        <w:pStyle w:val="Heading3"/>
        <w:pBdr>
          <w:top w:val="single" w:sz="4" w:space="1" w:color="auto"/>
          <w:left w:val="single" w:sz="4" w:space="31" w:color="auto"/>
          <w:bottom w:val="single" w:sz="4" w:space="1" w:color="auto"/>
          <w:right w:val="single" w:sz="4" w:space="4" w:color="auto"/>
        </w:pBdr>
        <w:ind w:left="540" w:firstLine="0"/>
        <w:jc w:val="center"/>
        <w:rPr>
          <w:b w:val="0"/>
          <w:bCs w:val="0"/>
          <w:i w:val="0"/>
          <w:iCs w:val="0"/>
        </w:rPr>
      </w:pPr>
      <w:r w:rsidRPr="00EC1E40">
        <w:t>Sustainable Public Procurement-fiche: basic - 2010</w:t>
      </w:r>
    </w:p>
    <w:p w:rsidR="00BD047B" w:rsidRPr="00EC1E40" w:rsidRDefault="00BD047B">
      <w:pPr>
        <w:rPr>
          <w:lang w:val="en-US"/>
        </w:rPr>
      </w:pPr>
    </w:p>
    <w:p w:rsidR="00BD047B" w:rsidRPr="00EC1E40" w:rsidRDefault="00BD047B">
      <w:pPr>
        <w:rPr>
          <w:b/>
          <w:bCs/>
          <w:i/>
          <w:iCs/>
          <w:sz w:val="28"/>
          <w:lang w:val="en-US"/>
        </w:rPr>
      </w:pPr>
    </w:p>
    <w:p w:rsidR="00BD047B" w:rsidRPr="00EC1E40" w:rsidRDefault="00BD047B">
      <w:pPr>
        <w:pStyle w:val="Heading1"/>
        <w:rPr>
          <w:b w:val="0"/>
          <w:bCs w:val="0"/>
          <w:sz w:val="28"/>
          <w:szCs w:val="28"/>
          <w:lang w:val="en-US"/>
        </w:rPr>
      </w:pPr>
      <w:r w:rsidRPr="00EC1E40">
        <w:rPr>
          <w:i/>
          <w:iCs/>
          <w:sz w:val="28"/>
          <w:szCs w:val="28"/>
          <w:lang w:val="en-US"/>
        </w:rPr>
        <w:t>1) Subject matter</w:t>
      </w:r>
      <w:r w:rsidRPr="00EC1E40">
        <w:rPr>
          <w:sz w:val="28"/>
          <w:szCs w:val="28"/>
          <w:lang w:val="en-US"/>
        </w:rPr>
        <w:t xml:space="preserve"> </w:t>
      </w:r>
    </w:p>
    <w:p w:rsidR="00BD047B" w:rsidRPr="00EC1E40" w:rsidRDefault="00BD047B">
      <w:pPr>
        <w:pStyle w:val="Heading1"/>
        <w:rPr>
          <w:b w:val="0"/>
          <w:bCs w:val="0"/>
          <w:lang w:val="en-US"/>
        </w:rPr>
      </w:pPr>
    </w:p>
    <w:p w:rsidR="00BD047B" w:rsidRPr="00EC1E40" w:rsidRDefault="00BD047B" w:rsidP="00E14C8C">
      <w:pPr>
        <w:pStyle w:val="Pa0"/>
        <w:rPr>
          <w:rFonts w:ascii="Times New Roman" w:hAnsi="Times New Roman"/>
          <w:color w:val="000000"/>
        </w:rPr>
      </w:pPr>
      <w:r w:rsidRPr="00EC1E40">
        <w:rPr>
          <w:rFonts w:ascii="Times New Roman" w:hAnsi="Times New Roman"/>
        </w:rPr>
        <w:t xml:space="preserve">Indoor furniture produced with </w:t>
      </w:r>
      <w:r w:rsidRPr="00EC1E40">
        <w:rPr>
          <w:rFonts w:ascii="Times New Roman" w:hAnsi="Times New Roman"/>
          <w:color w:val="211D1E"/>
        </w:rPr>
        <w:t>environmentally friendly materials and processes.</w:t>
      </w:r>
    </w:p>
    <w:p w:rsidR="00BD047B" w:rsidRPr="00EC1E40" w:rsidRDefault="00BD047B">
      <w:pPr>
        <w:rPr>
          <w:lang w:val="en-US"/>
        </w:rPr>
      </w:pPr>
    </w:p>
    <w:p w:rsidR="00BD047B" w:rsidRPr="00EC1E40" w:rsidRDefault="00BD047B">
      <w:pPr>
        <w:rPr>
          <w:lang w:val="en-US"/>
        </w:rPr>
      </w:pPr>
    </w:p>
    <w:p w:rsidR="00BD047B" w:rsidRPr="00EC1E40" w:rsidRDefault="00BD047B">
      <w:pPr>
        <w:rPr>
          <w:lang w:val="en-US"/>
        </w:rPr>
      </w:pPr>
      <w:r w:rsidRPr="00EC1E40">
        <w:rPr>
          <w:lang w:val="en-US"/>
        </w:rPr>
        <w:t xml:space="preserve">“For &lt;…..&gt; (name of the public authority), the care for the environment and social aspects is important. It is stated in her &lt;strategic policies&gt;, &lt;mission&gt;, &lt;vision&gt;, &lt;procurement policy&gt;, …” </w:t>
      </w:r>
    </w:p>
    <w:p w:rsidR="00BD047B" w:rsidRPr="00EC1E40" w:rsidRDefault="00BD047B">
      <w:pPr>
        <w:rPr>
          <w:lang w:val="en-US"/>
        </w:rPr>
      </w:pPr>
    </w:p>
    <w:p w:rsidR="00BD047B" w:rsidRPr="00EC1E40" w:rsidRDefault="00BD047B">
      <w:pPr>
        <w:rPr>
          <w:lang w:val="en-US"/>
        </w:rPr>
      </w:pPr>
    </w:p>
    <w:p w:rsidR="00BD047B" w:rsidRPr="00EC1E40" w:rsidRDefault="00BD047B">
      <w:pPr>
        <w:rPr>
          <w:b/>
          <w:bCs/>
          <w:i/>
          <w:iCs/>
          <w:sz w:val="28"/>
          <w:szCs w:val="28"/>
          <w:lang w:val="en-US"/>
        </w:rPr>
      </w:pPr>
      <w:r w:rsidRPr="00EC1E40">
        <w:rPr>
          <w:b/>
          <w:bCs/>
          <w:i/>
          <w:iCs/>
          <w:sz w:val="28"/>
          <w:szCs w:val="28"/>
          <w:lang w:val="en-US"/>
        </w:rPr>
        <w:t>2) Exclusion criteria</w:t>
      </w:r>
    </w:p>
    <w:p w:rsidR="00BD047B" w:rsidRPr="00EC1E40" w:rsidRDefault="00BD047B">
      <w:pPr>
        <w:autoSpaceDE w:val="0"/>
        <w:autoSpaceDN w:val="0"/>
        <w:adjustRightInd w:val="0"/>
        <w:rPr>
          <w:rFonts w:ascii="EUAlbertina" w:hAnsi="EUAlbertina"/>
          <w:sz w:val="19"/>
          <w:szCs w:val="19"/>
          <w:lang w:val="en-US"/>
        </w:rPr>
      </w:pPr>
    </w:p>
    <w:p w:rsidR="00BD047B" w:rsidRPr="00EC1E40" w:rsidRDefault="00BD047B">
      <w:pPr>
        <w:pStyle w:val="BodyText"/>
        <w:rPr>
          <w:lang w:val="en-US"/>
        </w:rPr>
      </w:pPr>
      <w:r w:rsidRPr="00EC1E40">
        <w:rPr>
          <w:lang w:val="en-US"/>
        </w:rPr>
        <w:t>Non compliance with environmental and social legislation, which has been the subject of a final judgment or a decision having equivalent effect, may be considered an offence concerning the professional conduct of the economic operator concerned or grave misconduct, permitting to exclude the party concerned from competing for the contract</w:t>
      </w:r>
    </w:p>
    <w:p w:rsidR="00BD047B" w:rsidRPr="00EC1E40" w:rsidRDefault="00BD047B">
      <w:pPr>
        <w:rPr>
          <w:lang w:val="en-US"/>
        </w:rPr>
      </w:pPr>
    </w:p>
    <w:p w:rsidR="00BD047B" w:rsidRPr="00EC1E40" w:rsidRDefault="00BD047B">
      <w:pPr>
        <w:rPr>
          <w:lang w:val="en-US"/>
        </w:rPr>
      </w:pPr>
      <w:r w:rsidRPr="00EC1E40">
        <w:rPr>
          <w:lang w:val="en-US"/>
        </w:rPr>
        <w:t>Ref:</w:t>
      </w:r>
    </w:p>
    <w:p w:rsidR="00BD047B" w:rsidRPr="00EC1E40" w:rsidRDefault="00BD047B">
      <w:pPr>
        <w:rPr>
          <w:b/>
          <w:bCs/>
          <w:i/>
          <w:iCs/>
          <w:lang w:val="en-US"/>
        </w:rPr>
      </w:pPr>
      <w:r w:rsidRPr="00EC1E40">
        <w:rPr>
          <w:lang w:val="en-US"/>
        </w:rPr>
        <w:t>Art. 53 and 54 of Directive 2004/17/EC and Art. 45 of Directive 2004/18/EC</w:t>
      </w:r>
    </w:p>
    <w:p w:rsidR="00BD047B" w:rsidRPr="00EC1E40" w:rsidRDefault="00BD047B">
      <w:pPr>
        <w:rPr>
          <w:b/>
          <w:bCs/>
          <w:i/>
          <w:iCs/>
          <w:lang w:val="en-US"/>
        </w:rPr>
      </w:pPr>
    </w:p>
    <w:p w:rsidR="00BD047B" w:rsidRPr="00EC1E40" w:rsidRDefault="00BD047B">
      <w:pPr>
        <w:rPr>
          <w:b/>
          <w:bCs/>
          <w:i/>
          <w:iCs/>
          <w:sz w:val="28"/>
          <w:szCs w:val="28"/>
          <w:lang w:val="en-US"/>
        </w:rPr>
      </w:pPr>
      <w:r w:rsidRPr="00EC1E40">
        <w:rPr>
          <w:b/>
          <w:bCs/>
          <w:i/>
          <w:iCs/>
          <w:sz w:val="28"/>
          <w:szCs w:val="28"/>
          <w:lang w:val="en-US"/>
        </w:rPr>
        <w:t>3) Technical capacity</w:t>
      </w:r>
    </w:p>
    <w:p w:rsidR="00BD047B" w:rsidRPr="00EC1E40" w:rsidRDefault="00BD047B">
      <w:pPr>
        <w:rPr>
          <w:b/>
          <w:bCs/>
          <w:i/>
          <w:iCs/>
          <w:sz w:val="28"/>
          <w:szCs w:val="28"/>
          <w:lang w:val="en-US"/>
        </w:rPr>
      </w:pPr>
      <w:r w:rsidRPr="00EC1E40">
        <w:rPr>
          <w:b/>
          <w:bCs/>
          <w:i/>
          <w:iCs/>
          <w:sz w:val="28"/>
          <w:szCs w:val="28"/>
          <w:lang w:val="en-US"/>
        </w:rPr>
        <w:t>/</w:t>
      </w:r>
    </w:p>
    <w:p w:rsidR="00BD047B" w:rsidRPr="00EC1E40" w:rsidRDefault="00BD047B">
      <w:pPr>
        <w:rPr>
          <w:b/>
          <w:bCs/>
          <w:i/>
          <w:iCs/>
          <w:lang w:val="en-US"/>
        </w:rPr>
      </w:pPr>
    </w:p>
    <w:p w:rsidR="00BD047B" w:rsidRPr="00EC1E40" w:rsidRDefault="00BD047B">
      <w:pPr>
        <w:rPr>
          <w:b/>
          <w:bCs/>
          <w:i/>
          <w:iCs/>
          <w:sz w:val="28"/>
          <w:szCs w:val="28"/>
          <w:lang w:val="en-US"/>
        </w:rPr>
      </w:pPr>
      <w:r w:rsidRPr="00EC1E40">
        <w:rPr>
          <w:b/>
          <w:bCs/>
          <w:i/>
          <w:iCs/>
          <w:sz w:val="28"/>
          <w:szCs w:val="28"/>
          <w:lang w:val="en-US"/>
        </w:rPr>
        <w:t>4) Technical specifications</w:t>
      </w:r>
    </w:p>
    <w:p w:rsidR="00BD047B" w:rsidRPr="00EC1E40" w:rsidRDefault="00BD047B">
      <w:pPr>
        <w:rPr>
          <w:b/>
          <w:bCs/>
          <w:i/>
          <w:iCs/>
          <w:lang w:val="en-US"/>
        </w:rPr>
      </w:pPr>
    </w:p>
    <w:p w:rsidR="00BD047B" w:rsidRPr="00EC1E40" w:rsidRDefault="00BD047B" w:rsidP="00E03FDB">
      <w:pPr>
        <w:autoSpaceDE w:val="0"/>
        <w:autoSpaceDN w:val="0"/>
        <w:adjustRightInd w:val="0"/>
        <w:spacing w:line="241" w:lineRule="atLeast"/>
        <w:jc w:val="both"/>
        <w:rPr>
          <w:b/>
          <w:bCs/>
          <w:i/>
          <w:iCs/>
          <w:color w:val="000000"/>
        </w:rPr>
      </w:pPr>
      <w:r w:rsidRPr="00EC1E40">
        <w:rPr>
          <w:b/>
          <w:bCs/>
          <w:i/>
          <w:iCs/>
          <w:color w:val="000000"/>
        </w:rPr>
        <w:t>General</w:t>
      </w:r>
    </w:p>
    <w:p w:rsidR="00BD047B" w:rsidRPr="00EC1E40" w:rsidRDefault="00BD047B" w:rsidP="00E03FDB">
      <w:pPr>
        <w:autoSpaceDE w:val="0"/>
        <w:autoSpaceDN w:val="0"/>
        <w:adjustRightInd w:val="0"/>
        <w:spacing w:line="241" w:lineRule="atLeast"/>
        <w:jc w:val="both"/>
        <w:rPr>
          <w:b/>
          <w:bCs/>
          <w:i/>
          <w:iCs/>
          <w:color w:val="000000"/>
        </w:rPr>
      </w:pPr>
    </w:p>
    <w:p w:rsidR="00BD047B" w:rsidRPr="00EC1E40" w:rsidRDefault="00BD047B" w:rsidP="00E03FDB">
      <w:pPr>
        <w:numPr>
          <w:ilvl w:val="0"/>
          <w:numId w:val="28"/>
          <w:numberingChange w:id="0" w:author="Unknown" w:date="2010-05-03T12:26:00Z" w:original="-"/>
        </w:numPr>
        <w:rPr>
          <w:color w:val="211D1E"/>
          <w:sz w:val="16"/>
          <w:szCs w:val="16"/>
          <w:lang w:val="en-US"/>
        </w:rPr>
      </w:pPr>
      <w:r w:rsidRPr="00EC1E40">
        <w:rPr>
          <w:bCs/>
          <w:iCs/>
          <w:color w:val="000000"/>
        </w:rPr>
        <w:t xml:space="preserve">The VOC content of adhesives used in the assembly of furniture do not exceed 10% by weight </w:t>
      </w:r>
      <w:r w:rsidRPr="00EC1E40">
        <w:rPr>
          <w:sz w:val="16"/>
          <w:szCs w:val="16"/>
        </w:rPr>
        <w:t>[</w:t>
      </w:r>
      <w:r w:rsidRPr="00EC1E40">
        <w:rPr>
          <w:color w:val="211D1E"/>
          <w:sz w:val="16"/>
          <w:szCs w:val="16"/>
          <w:lang w:val="en-US"/>
        </w:rPr>
        <w:t>Eu toolkit core criteria]</w:t>
      </w:r>
    </w:p>
    <w:p w:rsidR="00BD047B" w:rsidRPr="00EC1E40" w:rsidRDefault="00BD047B" w:rsidP="00E03FDB">
      <w:pPr>
        <w:rPr>
          <w:b/>
          <w:bCs/>
          <w:i/>
          <w:iCs/>
          <w:lang w:val="en-US"/>
        </w:rPr>
      </w:pPr>
    </w:p>
    <w:p w:rsidR="00BD047B" w:rsidRPr="00EC1E40" w:rsidRDefault="00BD047B" w:rsidP="00E03FDB">
      <w:pPr>
        <w:autoSpaceDE w:val="0"/>
        <w:autoSpaceDN w:val="0"/>
        <w:adjustRightInd w:val="0"/>
        <w:spacing w:line="241" w:lineRule="atLeast"/>
        <w:rPr>
          <w:rFonts w:ascii="Myriad" w:hAnsi="Myriad" w:cs="Myriad"/>
          <w:color w:val="211D1E"/>
          <w:sz w:val="22"/>
          <w:szCs w:val="22"/>
          <w:lang w:val="en-US"/>
        </w:rPr>
      </w:pPr>
      <w:r w:rsidRPr="00EC1E40">
        <w:rPr>
          <w:rFonts w:ascii="Myriad" w:hAnsi="Myriad" w:cs="Myriad"/>
          <w:b/>
          <w:bCs/>
          <w:i/>
          <w:iCs/>
          <w:color w:val="211D1E"/>
          <w:sz w:val="22"/>
          <w:lang w:val="en-US"/>
        </w:rPr>
        <w:t>Wood and wood-based materials</w:t>
      </w:r>
    </w:p>
    <w:p w:rsidR="00BD047B" w:rsidRPr="00EC1E40" w:rsidRDefault="00BD047B" w:rsidP="00117E7F">
      <w:pPr>
        <w:pStyle w:val="Pa0"/>
        <w:ind w:firstLine="360"/>
        <w:rPr>
          <w:rFonts w:ascii="Times New Roman" w:hAnsi="Times New Roman"/>
        </w:rPr>
      </w:pPr>
    </w:p>
    <w:p w:rsidR="00BD047B" w:rsidRPr="00EC1E40" w:rsidRDefault="00BD047B" w:rsidP="00215BAC">
      <w:pPr>
        <w:jc w:val="both"/>
        <w:rPr>
          <w:sz w:val="16"/>
          <w:szCs w:val="16"/>
          <w:lang w:val="en-US"/>
        </w:rPr>
      </w:pPr>
      <w:r w:rsidRPr="00EC1E40">
        <w:t xml:space="preserve">- All wood and wood-based materials come from legally sourced timber and is traceable. The wood material shall not come from forest environments that need protection for biological and/or social reasons. When the wood is certified as FSC, PEFC or any other equivalent means of proof, this will be accepted as proof of compliance. </w:t>
      </w:r>
      <w:r w:rsidRPr="00EC1E40">
        <w:rPr>
          <w:sz w:val="16"/>
          <w:szCs w:val="16"/>
          <w:lang w:val="en-US"/>
        </w:rPr>
        <w:t xml:space="preserve"> [EU toolkit core criteria]                        </w:t>
      </w:r>
    </w:p>
    <w:p w:rsidR="00BD047B" w:rsidRPr="00EC1E40" w:rsidRDefault="00BD047B" w:rsidP="00215BAC">
      <w:pPr>
        <w:spacing w:after="120"/>
        <w:jc w:val="both"/>
        <w:rPr>
          <w:color w:val="211D1E"/>
          <w:lang w:val="en-US"/>
        </w:rPr>
      </w:pPr>
    </w:p>
    <w:p w:rsidR="00BD047B" w:rsidRPr="00EC1E40" w:rsidRDefault="00BD047B" w:rsidP="00E832EF">
      <w:pPr>
        <w:pStyle w:val="Default"/>
      </w:pPr>
    </w:p>
    <w:p w:rsidR="00BD047B" w:rsidRPr="00EC1E40" w:rsidRDefault="00BD047B" w:rsidP="00E03FDB">
      <w:pPr>
        <w:pStyle w:val="Default"/>
        <w:jc w:val="both"/>
        <w:rPr>
          <w:rFonts w:ascii="Times New Roman" w:hAnsi="Times New Roman"/>
          <w:b/>
          <w:i/>
        </w:rPr>
      </w:pPr>
      <w:r w:rsidRPr="00EC1E40">
        <w:rPr>
          <w:rFonts w:ascii="Times New Roman" w:hAnsi="Times New Roman"/>
          <w:b/>
          <w:i/>
        </w:rPr>
        <w:t>Surface coating of wood, plastic and/or metal parts</w:t>
      </w:r>
    </w:p>
    <w:p w:rsidR="00BD047B" w:rsidRPr="00EC1E40" w:rsidRDefault="00BD047B" w:rsidP="00E03FDB">
      <w:pPr>
        <w:pStyle w:val="Default"/>
        <w:jc w:val="both"/>
        <w:rPr>
          <w:rFonts w:ascii="Times New Roman" w:hAnsi="Times New Roman"/>
          <w:b/>
          <w:i/>
        </w:rPr>
      </w:pPr>
    </w:p>
    <w:p w:rsidR="00BD047B" w:rsidRPr="00EC1E40" w:rsidRDefault="00BD047B" w:rsidP="00E03FDB">
      <w:pPr>
        <w:pStyle w:val="Default"/>
        <w:numPr>
          <w:ilvl w:val="0"/>
          <w:numId w:val="26"/>
          <w:numberingChange w:id="1" w:author="Unknown" w:date="2010-05-03T12:26:00Z" w:original="-"/>
        </w:numPr>
        <w:jc w:val="both"/>
        <w:rPr>
          <w:rFonts w:ascii="Times New Roman" w:hAnsi="Times New Roman"/>
        </w:rPr>
      </w:pPr>
      <w:r w:rsidRPr="00EC1E40">
        <w:rPr>
          <w:rFonts w:ascii="Times New Roman" w:hAnsi="Times New Roman"/>
        </w:rPr>
        <w:t>The products used for coating shall:</w:t>
      </w:r>
    </w:p>
    <w:p w:rsidR="00BD047B" w:rsidRPr="00EC1E40" w:rsidRDefault="00BD047B" w:rsidP="00E03FDB">
      <w:pPr>
        <w:numPr>
          <w:ilvl w:val="1"/>
          <w:numId w:val="26"/>
          <w:numberingChange w:id="2" w:author="Unknown" w:date="2010-05-03T12:26:00Z" w:original="o"/>
        </w:numPr>
        <w:autoSpaceDE w:val="0"/>
        <w:autoSpaceDN w:val="0"/>
        <w:adjustRightInd w:val="0"/>
        <w:jc w:val="both"/>
        <w:rPr>
          <w:color w:val="1F1A17"/>
          <w:lang w:val="en-US"/>
        </w:rPr>
      </w:pPr>
      <w:r w:rsidRPr="00EC1E40">
        <w:rPr>
          <w:color w:val="1F1A17"/>
          <w:lang w:val="en-US"/>
        </w:rPr>
        <w:t xml:space="preserve">Not contain hazardous substances that are classified according to Directive 1999/45/EC as carcinogenic (R40, R45, R49), harmful to the reproductive system (R60, R61, R62, R63), mutagenic (R46, R68), toxic (R23, R24, R25, R26, R27, R28, R51), allergenic when inhaled (R42) or harmful to the environment (R50, R50/53, R51/53, R52, R52/53, R53). Cause heritable genetic damage (R46), danger of serious damage to health by prolonged exposure (R48), possible risks of irreversible effects (R68). For phthalates: No use is allowed of phthalates that at the time of application fulfil the classification criteria of any of the following risk phrases (or combinations thereof): R60, R61, R62, in accordance with Directive </w:t>
      </w:r>
      <w:r w:rsidRPr="00EC1E40">
        <w:rPr>
          <w:color w:val="1F1A17"/>
        </w:rPr>
        <w:t xml:space="preserve">67/548/EEC and its amendments. </w:t>
      </w:r>
      <w:r w:rsidRPr="00EC1E40">
        <w:rPr>
          <w:sz w:val="16"/>
          <w:szCs w:val="16"/>
          <w:lang w:val="en-US"/>
        </w:rPr>
        <w:t>[EU toolkit core criteria]</w:t>
      </w:r>
    </w:p>
    <w:p w:rsidR="00BD047B" w:rsidRPr="00EC1E40" w:rsidRDefault="00BD047B" w:rsidP="00E03FDB">
      <w:pPr>
        <w:pStyle w:val="Default"/>
        <w:numPr>
          <w:ilvl w:val="1"/>
          <w:numId w:val="26"/>
          <w:numberingChange w:id="3" w:author="Unknown" w:date="2010-05-03T12:26:00Z" w:original="o"/>
        </w:numPr>
        <w:jc w:val="both"/>
        <w:rPr>
          <w:rFonts w:ascii="Times New Roman" w:hAnsi="Times New Roman"/>
          <w:b/>
          <w:i/>
        </w:rPr>
      </w:pPr>
      <w:r w:rsidRPr="00EC1E40">
        <w:rPr>
          <w:rFonts w:ascii="Times New Roman" w:hAnsi="Times New Roman"/>
        </w:rPr>
        <w:t xml:space="preserve">Not contain aziridine </w:t>
      </w:r>
      <w:r w:rsidRPr="00EC1E40">
        <w:rPr>
          <w:rFonts w:ascii="Times New Roman" w:hAnsi="Times New Roman"/>
          <w:sz w:val="16"/>
          <w:szCs w:val="16"/>
        </w:rPr>
        <w:t>[EU toolkit core criteria]</w:t>
      </w:r>
    </w:p>
    <w:p w:rsidR="00BD047B" w:rsidRPr="00EC1E40" w:rsidRDefault="00BD047B" w:rsidP="00E03FDB">
      <w:pPr>
        <w:pStyle w:val="Default"/>
        <w:numPr>
          <w:ilvl w:val="1"/>
          <w:numId w:val="26"/>
          <w:numberingChange w:id="4" w:author="Unknown" w:date="2010-05-03T12:26:00Z" w:original="o"/>
        </w:numPr>
        <w:jc w:val="both"/>
        <w:rPr>
          <w:rFonts w:ascii="Times New Roman" w:hAnsi="Times New Roman"/>
          <w:b/>
          <w:i/>
        </w:rPr>
      </w:pPr>
      <w:r w:rsidRPr="00EC1E40">
        <w:rPr>
          <w:rFonts w:ascii="Times New Roman" w:hAnsi="Times New Roman"/>
        </w:rPr>
        <w:t xml:space="preserve">Not contain Chromium (VI) compounds </w:t>
      </w:r>
      <w:r w:rsidRPr="00EC1E40">
        <w:rPr>
          <w:rFonts w:ascii="Times New Roman" w:hAnsi="Times New Roman"/>
          <w:sz w:val="16"/>
          <w:szCs w:val="16"/>
        </w:rPr>
        <w:t>[EU toolkit core criteria]</w:t>
      </w:r>
    </w:p>
    <w:p w:rsidR="00BD047B" w:rsidRPr="00EC1E40" w:rsidRDefault="00BD047B" w:rsidP="00E03FDB">
      <w:pPr>
        <w:pStyle w:val="Default"/>
        <w:numPr>
          <w:ilvl w:val="1"/>
          <w:numId w:val="26"/>
          <w:numberingChange w:id="5" w:author="Unknown" w:date="2010-05-03T12:26:00Z" w:original="o"/>
        </w:numPr>
        <w:jc w:val="both"/>
        <w:rPr>
          <w:rFonts w:ascii="Times New Roman" w:hAnsi="Times New Roman"/>
          <w:b/>
          <w:i/>
        </w:rPr>
      </w:pPr>
      <w:r w:rsidRPr="00EC1E40">
        <w:rPr>
          <w:rFonts w:ascii="Times New Roman" w:hAnsi="Times New Roman"/>
        </w:rPr>
        <w:t xml:space="preserve">Not contain more than 5% by weight of volatile organic compounds </w:t>
      </w:r>
      <w:r w:rsidRPr="00EC1E40">
        <w:rPr>
          <w:rFonts w:ascii="Times New Roman" w:hAnsi="Times New Roman"/>
          <w:sz w:val="16"/>
          <w:szCs w:val="16"/>
        </w:rPr>
        <w:t>[EU toolkit core criteria]</w:t>
      </w:r>
    </w:p>
    <w:p w:rsidR="00BD047B" w:rsidRPr="00EC1E40" w:rsidRDefault="00BD047B" w:rsidP="00E832EF">
      <w:pPr>
        <w:pStyle w:val="Default"/>
      </w:pPr>
    </w:p>
    <w:p w:rsidR="00BD047B" w:rsidRPr="00EC1E40" w:rsidRDefault="00BD047B" w:rsidP="00117E7F">
      <w:pPr>
        <w:pStyle w:val="Pa0"/>
        <w:ind w:firstLine="360"/>
        <w:rPr>
          <w:rFonts w:cs="Myriad"/>
          <w:color w:val="000000"/>
        </w:rPr>
      </w:pPr>
      <w:r w:rsidRPr="00EC1E40">
        <w:rPr>
          <w:b/>
          <w:bCs/>
          <w:i/>
          <w:iCs/>
        </w:rPr>
        <w:t xml:space="preserve">Plastic parts </w:t>
      </w:r>
    </w:p>
    <w:p w:rsidR="00BD047B" w:rsidRPr="00EC1E40" w:rsidRDefault="00BD047B" w:rsidP="00117E7F">
      <w:pPr>
        <w:ind w:left="360"/>
        <w:rPr>
          <w:color w:val="211D1E"/>
          <w:lang w:val="en-US"/>
        </w:rPr>
      </w:pPr>
    </w:p>
    <w:p w:rsidR="00BD047B" w:rsidRPr="00EC1E40" w:rsidRDefault="00BD047B" w:rsidP="00215BAC">
      <w:pPr>
        <w:rPr>
          <w:sz w:val="16"/>
          <w:szCs w:val="16"/>
          <w:lang w:val="en-US"/>
        </w:rPr>
      </w:pPr>
      <w:r w:rsidRPr="00EC1E40">
        <w:rPr>
          <w:color w:val="211D1E"/>
          <w:lang w:val="en-US"/>
        </w:rPr>
        <w:t xml:space="preserve">All plastic parts ≥ 50g shall be marked for recycling according to ISO 11469 or equivalent and must not contain additions of other materials that may hinder their recycling. </w:t>
      </w:r>
      <w:r w:rsidRPr="00EC1E40">
        <w:rPr>
          <w:sz w:val="16"/>
          <w:szCs w:val="16"/>
          <w:lang w:val="en-US"/>
        </w:rPr>
        <w:t xml:space="preserve">[EU toolkit core criteria]                        </w:t>
      </w:r>
    </w:p>
    <w:p w:rsidR="00BD047B" w:rsidRPr="00EC1E40" w:rsidRDefault="00BD047B" w:rsidP="00A42F48">
      <w:pPr>
        <w:rPr>
          <w:color w:val="211D1E"/>
          <w:lang w:val="en-US"/>
        </w:rPr>
      </w:pPr>
    </w:p>
    <w:p w:rsidR="00BD047B" w:rsidRPr="00EC1E40" w:rsidRDefault="00BD047B" w:rsidP="00A31AA9">
      <w:pPr>
        <w:ind w:left="360"/>
        <w:rPr>
          <w:color w:val="211D1E"/>
          <w:lang w:val="en-US"/>
        </w:rPr>
      </w:pPr>
    </w:p>
    <w:p w:rsidR="00BD047B" w:rsidRPr="00EC1E40" w:rsidRDefault="00BD047B" w:rsidP="00E03FDB">
      <w:pPr>
        <w:ind w:left="360"/>
        <w:jc w:val="both"/>
        <w:rPr>
          <w:b/>
          <w:i/>
          <w:color w:val="211D1E"/>
        </w:rPr>
      </w:pPr>
      <w:r w:rsidRPr="00EC1E40">
        <w:rPr>
          <w:b/>
          <w:bCs/>
          <w:i/>
          <w:iCs/>
          <w:lang w:val="en-US"/>
        </w:rPr>
        <w:t xml:space="preserve"> </w:t>
      </w:r>
      <w:r w:rsidRPr="00EC1E40">
        <w:rPr>
          <w:b/>
          <w:i/>
          <w:color w:val="211D1E"/>
        </w:rPr>
        <w:t>Packaging materials</w:t>
      </w:r>
    </w:p>
    <w:p w:rsidR="00BD047B" w:rsidRPr="00EC1E40" w:rsidRDefault="00BD047B" w:rsidP="00E03FDB">
      <w:pPr>
        <w:jc w:val="both"/>
        <w:rPr>
          <w:b/>
          <w:i/>
          <w:color w:val="211D1E"/>
        </w:rPr>
      </w:pPr>
    </w:p>
    <w:p w:rsidR="00BD047B" w:rsidRPr="00EC1E40" w:rsidRDefault="00BD047B" w:rsidP="00E03FDB">
      <w:pPr>
        <w:numPr>
          <w:ilvl w:val="0"/>
          <w:numId w:val="29"/>
          <w:numberingChange w:id="6" w:author="Unknown" w:date="2010-05-03T12:26:00Z" w:original="-"/>
        </w:numPr>
        <w:autoSpaceDE w:val="0"/>
        <w:autoSpaceDN w:val="0"/>
        <w:adjustRightInd w:val="0"/>
        <w:rPr>
          <w:color w:val="1F1A17"/>
          <w:lang w:val="en-US"/>
        </w:rPr>
      </w:pPr>
      <w:r w:rsidRPr="00EC1E40">
        <w:rPr>
          <w:color w:val="1F1A17"/>
          <w:lang w:val="en-US"/>
        </w:rPr>
        <w:t>Packaging must consist of readily recycled material, and/or materials taken from renewable resources, or be a multi-use system.</w:t>
      </w:r>
      <w:r w:rsidRPr="00EC1E40">
        <w:t xml:space="preserve"> </w:t>
      </w:r>
      <w:r w:rsidRPr="00EC1E40">
        <w:rPr>
          <w:sz w:val="16"/>
          <w:szCs w:val="16"/>
          <w:lang w:val="en-US"/>
        </w:rPr>
        <w:t>[EU toolkit core criteria]</w:t>
      </w:r>
    </w:p>
    <w:p w:rsidR="00BD047B" w:rsidRPr="00EC1E40" w:rsidRDefault="00BD047B" w:rsidP="00E03FDB">
      <w:pPr>
        <w:numPr>
          <w:ilvl w:val="0"/>
          <w:numId w:val="29"/>
          <w:numberingChange w:id="7" w:author="Unknown" w:date="2010-05-03T12:26:00Z" w:original="-"/>
        </w:numPr>
        <w:jc w:val="both"/>
        <w:rPr>
          <w:b/>
          <w:i/>
          <w:color w:val="211D1E"/>
        </w:rPr>
      </w:pPr>
      <w:r w:rsidRPr="00EC1E40">
        <w:rPr>
          <w:color w:val="1F1A17"/>
          <w:lang w:val="en-US"/>
        </w:rPr>
        <w:t xml:space="preserve">All packaging materials shall be easily separable by hand into recyclable parts consisting of one material (e.g. cardboard, paper, plastic, textile). </w:t>
      </w:r>
      <w:r w:rsidRPr="00EC1E40">
        <w:rPr>
          <w:sz w:val="16"/>
          <w:szCs w:val="16"/>
          <w:lang w:val="en-US"/>
        </w:rPr>
        <w:t>[EU toolkit core criteria]</w:t>
      </w:r>
    </w:p>
    <w:p w:rsidR="00BD047B" w:rsidRPr="00EC1E40" w:rsidRDefault="00BD047B" w:rsidP="00117E7F">
      <w:pPr>
        <w:ind w:left="360"/>
        <w:rPr>
          <w:b/>
          <w:bCs/>
          <w:i/>
          <w:iCs/>
          <w:lang w:val="en-US"/>
        </w:rPr>
      </w:pPr>
    </w:p>
    <w:p w:rsidR="00BD047B" w:rsidRPr="00EC1E40" w:rsidRDefault="00BD047B" w:rsidP="00E832EF">
      <w:pPr>
        <w:jc w:val="both"/>
        <w:rPr>
          <w:b/>
          <w:bCs/>
          <w:i/>
          <w:iCs/>
          <w:lang w:val="en-US"/>
        </w:rPr>
      </w:pPr>
    </w:p>
    <w:p w:rsidR="00BD047B" w:rsidRPr="00EC1E40" w:rsidRDefault="00BD047B" w:rsidP="00E832EF">
      <w:pPr>
        <w:jc w:val="both"/>
        <w:rPr>
          <w:b/>
          <w:bCs/>
          <w:i/>
          <w:iCs/>
          <w:lang w:val="en-US"/>
        </w:rPr>
      </w:pPr>
    </w:p>
    <w:p w:rsidR="00BD047B" w:rsidRPr="00EC1E40" w:rsidRDefault="00BD047B" w:rsidP="00E832EF">
      <w:pPr>
        <w:jc w:val="both"/>
        <w:rPr>
          <w:b/>
          <w:bCs/>
          <w:i/>
          <w:iCs/>
          <w:lang w:val="en-US"/>
        </w:rPr>
      </w:pPr>
    </w:p>
    <w:p w:rsidR="00BD047B" w:rsidRPr="00EC1E40" w:rsidRDefault="00BD047B" w:rsidP="00E832EF">
      <w:pPr>
        <w:jc w:val="both"/>
        <w:rPr>
          <w:b/>
          <w:bCs/>
          <w:i/>
          <w:iCs/>
          <w:lang w:val="en-US"/>
        </w:rPr>
      </w:pPr>
    </w:p>
    <w:p w:rsidR="00BD047B" w:rsidRPr="00EC1E40" w:rsidRDefault="00BD047B" w:rsidP="00E832EF">
      <w:pPr>
        <w:jc w:val="both"/>
        <w:rPr>
          <w:b/>
          <w:bCs/>
          <w:i/>
          <w:iCs/>
          <w:lang w:val="en-US"/>
        </w:rPr>
      </w:pPr>
    </w:p>
    <w:p w:rsidR="00BD047B" w:rsidRPr="00EC1E40" w:rsidRDefault="00BD047B" w:rsidP="00E832EF">
      <w:pPr>
        <w:jc w:val="both"/>
        <w:rPr>
          <w:b/>
          <w:bCs/>
          <w:i/>
          <w:iCs/>
          <w:lang w:val="en-US"/>
        </w:rPr>
      </w:pPr>
    </w:p>
    <w:p w:rsidR="00BD047B" w:rsidRPr="00EC1E40" w:rsidRDefault="00BD047B" w:rsidP="00E832EF">
      <w:pPr>
        <w:jc w:val="both"/>
        <w:rPr>
          <w:b/>
          <w:bCs/>
          <w:i/>
          <w:iCs/>
          <w:lang w:val="en-US"/>
        </w:rPr>
      </w:pPr>
      <w:r w:rsidRPr="00EC1E40">
        <w:rPr>
          <w:b/>
          <w:bCs/>
          <w:i/>
          <w:iCs/>
          <w:lang w:val="en-US"/>
        </w:rPr>
        <w:t xml:space="preserve">Evidence: </w:t>
      </w:r>
    </w:p>
    <w:p w:rsidR="00BD047B" w:rsidRPr="00EC1E40" w:rsidRDefault="00BD047B" w:rsidP="00E832EF">
      <w:pPr>
        <w:jc w:val="both"/>
        <w:rPr>
          <w:i/>
          <w:iCs/>
          <w:lang w:val="en-US"/>
        </w:rPr>
      </w:pPr>
    </w:p>
    <w:p w:rsidR="00BD047B" w:rsidRPr="00EC1E40" w:rsidRDefault="00BD047B" w:rsidP="00E832EF">
      <w:pPr>
        <w:jc w:val="both"/>
        <w:rPr>
          <w:lang w:val="en-US"/>
        </w:rPr>
      </w:pPr>
      <w:r w:rsidRPr="00EC1E40">
        <w:rPr>
          <w:lang w:val="en-US"/>
        </w:rPr>
        <w:t xml:space="preserve">The compliance with </w:t>
      </w:r>
      <w:r w:rsidRPr="00EC1E40">
        <w:rPr>
          <w:u w:val="single"/>
          <w:lang w:val="en-US"/>
        </w:rPr>
        <w:t>all</w:t>
      </w:r>
      <w:r w:rsidRPr="00EC1E40">
        <w:rPr>
          <w:lang w:val="en-US"/>
        </w:rPr>
        <w:t xml:space="preserve"> the criteria mentioned above can be proved with one of the following labels:</w:t>
      </w:r>
    </w:p>
    <w:p w:rsidR="00BD047B" w:rsidRPr="00EC1E40" w:rsidRDefault="00BD047B" w:rsidP="00E832EF">
      <w:pPr>
        <w:jc w:val="both"/>
      </w:pPr>
      <w:r w:rsidRPr="00EC1E4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51.75pt;height:50.25pt;visibility:visible">
            <v:imagedata r:id="rId7" o:title=""/>
          </v:shape>
        </w:pict>
      </w:r>
      <w:r w:rsidRPr="00EC1E40">
        <w:tab/>
      </w:r>
      <w:r w:rsidRPr="00EC1E40">
        <w:tab/>
      </w:r>
      <w:r w:rsidRPr="00EC1E40">
        <w:rPr>
          <w:noProof/>
          <w:lang w:val="en-US"/>
        </w:rPr>
        <w:pict>
          <v:shape id="Picture 2" o:spid="_x0000_i1028" type="#_x0000_t75" style="width:45pt;height:54pt;visibility:visible">
            <v:imagedata r:id="rId8" o:title=""/>
          </v:shape>
        </w:pict>
      </w:r>
      <w:r w:rsidRPr="00EC1E40">
        <w:tab/>
      </w:r>
      <w:r w:rsidRPr="00EC1E40">
        <w:tab/>
      </w:r>
      <w:r w:rsidRPr="00EC1E40">
        <w:rPr>
          <w:b/>
          <w:i/>
          <w:noProof/>
          <w:lang w:val="en-US"/>
        </w:rPr>
        <w:pict>
          <v:shape id="Picture 3" o:spid="_x0000_i1029" type="#_x0000_t75" style="width:66pt;height:43.5pt;visibility:visible">
            <v:imagedata r:id="rId9" o:title=""/>
          </v:shape>
        </w:pict>
      </w:r>
      <w:r w:rsidRPr="00EC1E40">
        <w:tab/>
      </w:r>
      <w:r w:rsidRPr="00EC1E40">
        <w:tab/>
      </w:r>
    </w:p>
    <w:p w:rsidR="00BD047B" w:rsidRPr="00EC1E40" w:rsidRDefault="00BD047B" w:rsidP="00E832EF">
      <w:pPr>
        <w:jc w:val="both"/>
        <w:rPr>
          <w:lang w:val="fr-FR"/>
        </w:rPr>
      </w:pPr>
      <w:r w:rsidRPr="00EC1E40">
        <w:rPr>
          <w:lang w:val="fr-FR"/>
        </w:rPr>
        <w:t xml:space="preserve">Nordic Swan </w:t>
      </w:r>
      <w:r w:rsidRPr="00EC1E40">
        <w:rPr>
          <w:lang w:val="fr-FR"/>
        </w:rPr>
        <w:tab/>
      </w:r>
      <w:r w:rsidRPr="00EC1E40">
        <w:rPr>
          <w:lang w:val="fr-FR"/>
        </w:rPr>
        <w:tab/>
        <w:t>Milieukeur</w:t>
      </w:r>
      <w:r w:rsidRPr="00EC1E40">
        <w:rPr>
          <w:lang w:val="fr-FR"/>
        </w:rPr>
        <w:tab/>
      </w:r>
      <w:r w:rsidRPr="00EC1E40">
        <w:rPr>
          <w:lang w:val="fr-FR"/>
        </w:rPr>
        <w:tab/>
        <w:t xml:space="preserve"> NF Environnement</w:t>
      </w:r>
      <w:r w:rsidRPr="00EC1E40">
        <w:rPr>
          <w:lang w:val="fr-FR"/>
        </w:rPr>
        <w:tab/>
      </w:r>
      <w:r w:rsidRPr="00EC1E40">
        <w:rPr>
          <w:lang w:val="fr-FR"/>
        </w:rPr>
        <w:tab/>
      </w:r>
    </w:p>
    <w:p w:rsidR="00BD047B" w:rsidRPr="00EC1E40" w:rsidRDefault="00BD047B" w:rsidP="00E832EF">
      <w:pPr>
        <w:jc w:val="both"/>
        <w:rPr>
          <w:lang w:val="en-US"/>
        </w:rPr>
      </w:pPr>
      <w:r w:rsidRPr="00EC1E40">
        <w:rPr>
          <w:lang w:val="en-US"/>
        </w:rPr>
        <w:t>Labeling</w:t>
      </w:r>
      <w:r w:rsidRPr="00EC1E40">
        <w:rPr>
          <w:lang w:val="en-US"/>
        </w:rPr>
        <w:tab/>
      </w:r>
      <w:r w:rsidRPr="00EC1E40">
        <w:rPr>
          <w:lang w:val="en-US"/>
        </w:rPr>
        <w:tab/>
      </w:r>
      <w:r w:rsidRPr="00EC1E40">
        <w:rPr>
          <w:lang w:val="en-US"/>
        </w:rPr>
        <w:tab/>
      </w:r>
      <w:r w:rsidRPr="00EC1E40">
        <w:rPr>
          <w:lang w:val="en-US"/>
        </w:rPr>
        <w:tab/>
      </w:r>
    </w:p>
    <w:p w:rsidR="00BD047B" w:rsidRPr="00EC1E40" w:rsidRDefault="00BD047B" w:rsidP="00E832EF">
      <w:pPr>
        <w:jc w:val="both"/>
        <w:rPr>
          <w:i/>
          <w:iCs/>
          <w:lang w:val="en-US"/>
        </w:rPr>
      </w:pPr>
      <w:r w:rsidRPr="00EC1E40">
        <w:rPr>
          <w:lang w:val="en-US"/>
        </w:rPr>
        <w:tab/>
      </w:r>
      <w:r w:rsidRPr="00EC1E40">
        <w:rPr>
          <w:lang w:val="en-US"/>
        </w:rPr>
        <w:tab/>
      </w:r>
      <w:r w:rsidRPr="00EC1E40">
        <w:rPr>
          <w:lang w:val="en-US"/>
        </w:rPr>
        <w:tab/>
      </w:r>
    </w:p>
    <w:p w:rsidR="00BD047B" w:rsidRPr="00EC1E40" w:rsidRDefault="00BD047B" w:rsidP="00E832EF">
      <w:pPr>
        <w:jc w:val="both"/>
        <w:rPr>
          <w:lang w:val="en-US"/>
        </w:rPr>
      </w:pPr>
      <w:r w:rsidRPr="00EC1E40">
        <w:rPr>
          <w:szCs w:val="18"/>
        </w:rPr>
        <w:t xml:space="preserve">in case that the tendering company can present one of these labels, any further proof is not necessary. </w:t>
      </w:r>
      <w:r w:rsidRPr="00EC1E40">
        <w:rPr>
          <w:lang w:val="en-US"/>
        </w:rPr>
        <w:t>Any other suitable evidence from a recognized body can also be used.</w:t>
      </w:r>
    </w:p>
    <w:p w:rsidR="00BD047B" w:rsidRPr="00EC1E40" w:rsidRDefault="00BD047B" w:rsidP="00E832EF">
      <w:pPr>
        <w:jc w:val="both"/>
        <w:rPr>
          <w:lang w:val="en-US"/>
        </w:rPr>
      </w:pPr>
    </w:p>
    <w:p w:rsidR="00BD047B" w:rsidRPr="00EC1E40" w:rsidRDefault="00BD047B" w:rsidP="00E832EF">
      <w:pPr>
        <w:jc w:val="both"/>
        <w:rPr>
          <w:lang w:val="en-US"/>
        </w:rPr>
      </w:pPr>
      <w:r w:rsidRPr="00EC1E40">
        <w:rPr>
          <w:lang w:val="en-US"/>
        </w:rPr>
        <w:t xml:space="preserve">For the criteria of wood, compliance can also be proved by these labels: </w:t>
      </w:r>
    </w:p>
    <w:p w:rsidR="00BD047B" w:rsidRPr="00EC1E40" w:rsidRDefault="00BD047B" w:rsidP="00E832EF">
      <w:pPr>
        <w:jc w:val="both"/>
        <w:rPr>
          <w:lang w:val="en-US"/>
        </w:rPr>
      </w:pPr>
    </w:p>
    <w:p w:rsidR="00BD047B" w:rsidRPr="00EC1E40" w:rsidRDefault="00BD047B" w:rsidP="00E832EF">
      <w:pPr>
        <w:jc w:val="both"/>
        <w:rPr>
          <w:lang w:val="nl-BE"/>
        </w:rPr>
      </w:pPr>
      <w:r w:rsidRPr="00EC1E40">
        <w:rPr>
          <w:noProof/>
          <w:lang w:val="en-US"/>
        </w:rPr>
        <w:pict>
          <v:shape id="Picture 4" o:spid="_x0000_i1030" type="#_x0000_t75" style="width:52.5pt;height:52.5pt;visibility:visible">
            <v:imagedata r:id="rId10" o:title=""/>
          </v:shape>
        </w:pict>
      </w:r>
      <w:r w:rsidRPr="00EC1E40">
        <w:rPr>
          <w:lang w:val="nl-BE"/>
        </w:rPr>
        <w:tab/>
      </w:r>
      <w:hyperlink r:id="rId11" w:history="1">
        <w:r w:rsidRPr="00EC1E40">
          <w:rPr>
            <w:rFonts w:ascii="Arial" w:hAnsi="Arial" w:cs="Arial"/>
            <w:noProof/>
            <w:color w:val="0000CC"/>
            <w:sz w:val="15"/>
            <w:szCs w:val="15"/>
            <w:lang w:val="en-US"/>
          </w:rPr>
          <w:pict>
            <v:shape id="Picture 5" o:spid="_x0000_i1031" type="#_x0000_t75" alt="Bekijk de afbeelding op ware grootte" href="http://www.freecardz.nl/pix/fsclogo" style="width:51pt;height:57pt;visibility:visible" o:button="t">
              <v:fill o:detectmouseclick="t"/>
              <v:imagedata r:id="rId12" o:title=""/>
            </v:shape>
          </w:pict>
        </w:r>
      </w:hyperlink>
      <w:r w:rsidRPr="00EC1E40">
        <w:rPr>
          <w:rFonts w:ascii="Arial" w:hAnsi="Arial" w:cs="Arial"/>
          <w:sz w:val="15"/>
          <w:szCs w:val="15"/>
          <w:lang w:val="nl-BE"/>
        </w:rPr>
        <w:tab/>
      </w:r>
      <w:hyperlink r:id="rId13" w:history="1">
        <w:r w:rsidRPr="00EC1E40">
          <w:rPr>
            <w:rFonts w:ascii="Arial" w:hAnsi="Arial" w:cs="Arial"/>
            <w:noProof/>
            <w:color w:val="0000FF"/>
            <w:lang w:val="en-US"/>
          </w:rPr>
          <w:pict>
            <v:shape id="Picture 6" o:spid="_x0000_i1032" type="#_x0000_t75" alt="http://tbn0.google.com/images?q=tbn:gfG87G2KosTzUM:http://www.ecolam.be/images/pefc1_400.jpg" href="http://images.google.be/imgres?imgurl=http://www.ecolam.be/images/pefc1_400.jpg&amp;imgrefurl=http://www.ecolam.be/index_old.jsp?p_ws=ecolam&amp;p_lang=nl&amp;usg=__z-EjuupOkKAlalxCCx2hdbxFHX8=&amp;h=400&amp;w=341&amp;sz=29&amp;hl=nl&amp;start=2&amp;tbnid=gfG87G2KosTzUM:&amp;tbnh=124&amp;tbnw=106&amp;prev=/images?q=pefc&amp;gbv=2&amp;h" style="width:51pt;height:57.75pt;visibility:visible" o:button="t">
              <v:fill o:detectmouseclick="t"/>
              <v:imagedata r:id="rId14" o:title=""/>
            </v:shape>
          </w:pict>
        </w:r>
      </w:hyperlink>
      <w:r w:rsidRPr="00EC1E40">
        <w:rPr>
          <w:lang w:val="nl-BE"/>
        </w:rPr>
        <w:t xml:space="preserve"> </w:t>
      </w:r>
    </w:p>
    <w:p w:rsidR="00BD047B" w:rsidRPr="00EC1E40" w:rsidRDefault="00BD047B" w:rsidP="00E832EF">
      <w:pPr>
        <w:pStyle w:val="Heading2"/>
        <w:jc w:val="both"/>
        <w:rPr>
          <w:b w:val="0"/>
          <w:i w:val="0"/>
        </w:rPr>
      </w:pPr>
      <w:r w:rsidRPr="00EC1E40">
        <w:rPr>
          <w:b w:val="0"/>
          <w:i w:val="0"/>
        </w:rPr>
        <w:t>Blaue Engel</w:t>
      </w:r>
      <w:r w:rsidRPr="00EC1E40">
        <w:rPr>
          <w:b w:val="0"/>
          <w:i w:val="0"/>
        </w:rPr>
        <w:tab/>
        <w:t>FSC-label</w:t>
      </w:r>
      <w:r w:rsidRPr="00EC1E40">
        <w:rPr>
          <w:b w:val="0"/>
          <w:i w:val="0"/>
        </w:rPr>
        <w:tab/>
        <w:t>PEFC-label</w:t>
      </w:r>
    </w:p>
    <w:p w:rsidR="00BD047B" w:rsidRPr="00EC1E40" w:rsidRDefault="00BD047B" w:rsidP="00427855">
      <w:pPr>
        <w:rPr>
          <w:lang w:val="nl-BE"/>
        </w:rPr>
      </w:pPr>
    </w:p>
    <w:p w:rsidR="00BD047B" w:rsidRPr="00EC1E40" w:rsidRDefault="00BD047B" w:rsidP="00427855">
      <w:pPr>
        <w:rPr>
          <w:lang w:val="nl-BE"/>
        </w:rPr>
      </w:pPr>
    </w:p>
    <w:p w:rsidR="00BD047B" w:rsidRPr="00EC1E40" w:rsidRDefault="00BD047B" w:rsidP="00427855">
      <w:pPr>
        <w:rPr>
          <w:lang w:val="nl-BE"/>
        </w:rPr>
      </w:pPr>
    </w:p>
    <w:p w:rsidR="00BD047B" w:rsidRPr="00EC1E40" w:rsidRDefault="00BD047B" w:rsidP="00361F10">
      <w:pPr>
        <w:pStyle w:val="Heading2"/>
        <w:rPr>
          <w:sz w:val="28"/>
          <w:szCs w:val="28"/>
          <w:lang w:val="en-US"/>
        </w:rPr>
      </w:pPr>
      <w:r w:rsidRPr="00EC1E40">
        <w:rPr>
          <w:sz w:val="28"/>
          <w:szCs w:val="28"/>
          <w:lang w:val="en-US"/>
        </w:rPr>
        <w:t>5) Awarding the contract:</w:t>
      </w:r>
    </w:p>
    <w:p w:rsidR="00BD047B" w:rsidRPr="00EC1E40" w:rsidRDefault="00BD047B" w:rsidP="00361F10">
      <w:pPr>
        <w:tabs>
          <w:tab w:val="left" w:pos="360"/>
          <w:tab w:val="left" w:pos="1111"/>
          <w:tab w:val="left" w:pos="2245"/>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660"/>
        <w:gridCol w:w="1220"/>
      </w:tblGrid>
      <w:tr w:rsidR="00BD047B" w:rsidRPr="00EC1E40" w:rsidTr="009F65CB">
        <w:tc>
          <w:tcPr>
            <w:tcW w:w="648" w:type="dxa"/>
          </w:tcPr>
          <w:p w:rsidR="00BD047B" w:rsidRPr="00EC1E40" w:rsidRDefault="00BD047B" w:rsidP="009F65CB">
            <w:pPr>
              <w:tabs>
                <w:tab w:val="left" w:pos="360"/>
                <w:tab w:val="left" w:pos="1111"/>
                <w:tab w:val="left" w:pos="2245"/>
              </w:tabs>
            </w:pPr>
          </w:p>
        </w:tc>
        <w:tc>
          <w:tcPr>
            <w:tcW w:w="6660" w:type="dxa"/>
          </w:tcPr>
          <w:p w:rsidR="00BD047B" w:rsidRPr="00EC1E40" w:rsidRDefault="00BD047B" w:rsidP="009F65CB">
            <w:pPr>
              <w:tabs>
                <w:tab w:val="left" w:pos="360"/>
                <w:tab w:val="left" w:pos="1111"/>
                <w:tab w:val="left" w:pos="2245"/>
              </w:tabs>
              <w:jc w:val="center"/>
              <w:rPr>
                <w:b/>
                <w:i/>
                <w:sz w:val="28"/>
                <w:szCs w:val="28"/>
              </w:rPr>
            </w:pPr>
            <w:r w:rsidRPr="00EC1E40">
              <w:rPr>
                <w:b/>
                <w:i/>
                <w:sz w:val="28"/>
                <w:szCs w:val="28"/>
              </w:rPr>
              <w:t>Criterium</w:t>
            </w:r>
          </w:p>
        </w:tc>
        <w:tc>
          <w:tcPr>
            <w:tcW w:w="1220" w:type="dxa"/>
          </w:tcPr>
          <w:p w:rsidR="00BD047B" w:rsidRPr="00EC1E40" w:rsidRDefault="00BD047B" w:rsidP="009F65CB">
            <w:pPr>
              <w:tabs>
                <w:tab w:val="left" w:pos="360"/>
                <w:tab w:val="left" w:pos="1111"/>
                <w:tab w:val="left" w:pos="2245"/>
              </w:tabs>
              <w:jc w:val="center"/>
              <w:rPr>
                <w:b/>
                <w:i/>
                <w:sz w:val="28"/>
                <w:szCs w:val="28"/>
              </w:rPr>
            </w:pPr>
            <w:r w:rsidRPr="00EC1E40">
              <w:rPr>
                <w:b/>
                <w:i/>
                <w:sz w:val="28"/>
                <w:szCs w:val="28"/>
              </w:rPr>
              <w:t>Weight</w:t>
            </w:r>
          </w:p>
        </w:tc>
      </w:tr>
      <w:tr w:rsidR="00BD047B" w:rsidRPr="00EC1E40" w:rsidTr="009F65CB">
        <w:tc>
          <w:tcPr>
            <w:tcW w:w="648" w:type="dxa"/>
          </w:tcPr>
          <w:p w:rsidR="00BD047B" w:rsidRPr="00EC1E40" w:rsidRDefault="00BD047B" w:rsidP="009F65CB">
            <w:pPr>
              <w:tabs>
                <w:tab w:val="left" w:pos="360"/>
                <w:tab w:val="left" w:pos="1111"/>
                <w:tab w:val="left" w:pos="2245"/>
              </w:tabs>
            </w:pPr>
          </w:p>
        </w:tc>
        <w:tc>
          <w:tcPr>
            <w:tcW w:w="6660" w:type="dxa"/>
          </w:tcPr>
          <w:p w:rsidR="00BD047B" w:rsidRPr="00EC1E40" w:rsidRDefault="00BD047B" w:rsidP="009F65CB">
            <w:pPr>
              <w:tabs>
                <w:tab w:val="left" w:pos="360"/>
                <w:tab w:val="left" w:pos="1111"/>
                <w:tab w:val="left" w:pos="2245"/>
              </w:tabs>
            </w:pPr>
          </w:p>
        </w:tc>
        <w:tc>
          <w:tcPr>
            <w:tcW w:w="1220" w:type="dxa"/>
          </w:tcPr>
          <w:p w:rsidR="00BD047B" w:rsidRPr="00EC1E40" w:rsidRDefault="00BD047B" w:rsidP="009F65CB">
            <w:pPr>
              <w:tabs>
                <w:tab w:val="left" w:pos="360"/>
                <w:tab w:val="left" w:pos="1111"/>
                <w:tab w:val="left" w:pos="2245"/>
              </w:tabs>
            </w:pPr>
          </w:p>
        </w:tc>
      </w:tr>
      <w:tr w:rsidR="00BD047B" w:rsidRPr="00EC1E40" w:rsidTr="009F65CB">
        <w:tc>
          <w:tcPr>
            <w:tcW w:w="648" w:type="dxa"/>
          </w:tcPr>
          <w:p w:rsidR="00BD047B" w:rsidRPr="00EC1E40" w:rsidRDefault="00BD047B" w:rsidP="009F65CB">
            <w:pPr>
              <w:tabs>
                <w:tab w:val="left" w:pos="360"/>
                <w:tab w:val="left" w:pos="1111"/>
                <w:tab w:val="left" w:pos="2245"/>
              </w:tabs>
            </w:pPr>
            <w:r w:rsidRPr="00EC1E40">
              <w:t>1</w:t>
            </w:r>
          </w:p>
        </w:tc>
        <w:tc>
          <w:tcPr>
            <w:tcW w:w="6660" w:type="dxa"/>
          </w:tcPr>
          <w:p w:rsidR="00BD047B" w:rsidRPr="00EC1E40" w:rsidRDefault="00BD047B" w:rsidP="009F65CB">
            <w:pPr>
              <w:tabs>
                <w:tab w:val="left" w:pos="360"/>
                <w:tab w:val="left" w:pos="1111"/>
                <w:tab w:val="left" w:pos="2245"/>
              </w:tabs>
              <w:rPr>
                <w:b/>
                <w:i/>
              </w:rPr>
            </w:pPr>
            <w:r w:rsidRPr="00EC1E40">
              <w:rPr>
                <w:b/>
                <w:i/>
              </w:rPr>
              <w:t>Price</w:t>
            </w:r>
          </w:p>
          <w:p w:rsidR="00BD047B" w:rsidRPr="00EC1E40" w:rsidRDefault="00BD047B" w:rsidP="009F65CB">
            <w:pPr>
              <w:tabs>
                <w:tab w:val="left" w:pos="4640"/>
              </w:tabs>
              <w:rPr>
                <w:sz w:val="20"/>
                <w:szCs w:val="20"/>
              </w:rPr>
            </w:pPr>
            <w:r w:rsidRPr="00EC1E40">
              <w:rPr>
                <w:sz w:val="20"/>
                <w:szCs w:val="20"/>
              </w:rPr>
              <w:tab/>
            </w:r>
          </w:p>
          <w:p w:rsidR="00BD047B" w:rsidRPr="00EC1E40" w:rsidRDefault="00BD047B" w:rsidP="009F65CB">
            <w:pPr>
              <w:tabs>
                <w:tab w:val="left" w:pos="360"/>
                <w:tab w:val="left" w:pos="1111"/>
                <w:tab w:val="left" w:pos="2245"/>
              </w:tabs>
              <w:rPr>
                <w:sz w:val="20"/>
                <w:szCs w:val="20"/>
              </w:rPr>
            </w:pPr>
            <w:r w:rsidRPr="00EC1E40">
              <w:rPr>
                <w:i/>
                <w:sz w:val="20"/>
                <w:szCs w:val="20"/>
              </w:rPr>
              <w:t>Calculation (e.g.):</w:t>
            </w:r>
            <w:r w:rsidRPr="00EC1E40">
              <w:rPr>
                <w:sz w:val="20"/>
                <w:szCs w:val="20"/>
              </w:rPr>
              <w:t xml:space="preserve"> Lowest offered price/ stated price x 0,70</w:t>
            </w:r>
          </w:p>
          <w:p w:rsidR="00BD047B" w:rsidRPr="00EC1E40" w:rsidRDefault="00BD047B" w:rsidP="009F65CB">
            <w:pPr>
              <w:tabs>
                <w:tab w:val="left" w:pos="360"/>
                <w:tab w:val="left" w:pos="1111"/>
                <w:tab w:val="left" w:pos="2245"/>
              </w:tabs>
              <w:rPr>
                <w:sz w:val="20"/>
                <w:szCs w:val="20"/>
              </w:rPr>
            </w:pPr>
          </w:p>
        </w:tc>
        <w:tc>
          <w:tcPr>
            <w:tcW w:w="1220" w:type="dxa"/>
          </w:tcPr>
          <w:p w:rsidR="00BD047B" w:rsidRPr="00EC1E40" w:rsidRDefault="00BD047B" w:rsidP="009F65CB">
            <w:pPr>
              <w:tabs>
                <w:tab w:val="left" w:pos="360"/>
                <w:tab w:val="left" w:pos="1111"/>
                <w:tab w:val="left" w:pos="2245"/>
              </w:tabs>
            </w:pPr>
            <w:r w:rsidRPr="00EC1E40">
              <w:t>e.g. 70%</w:t>
            </w:r>
          </w:p>
        </w:tc>
      </w:tr>
      <w:tr w:rsidR="00BD047B" w:rsidRPr="00EC1E40" w:rsidTr="009F65CB">
        <w:tc>
          <w:tcPr>
            <w:tcW w:w="648" w:type="dxa"/>
          </w:tcPr>
          <w:p w:rsidR="00BD047B" w:rsidRPr="00EC1E40" w:rsidRDefault="00BD047B" w:rsidP="009F65CB">
            <w:pPr>
              <w:tabs>
                <w:tab w:val="left" w:pos="360"/>
                <w:tab w:val="left" w:pos="1111"/>
                <w:tab w:val="left" w:pos="2245"/>
              </w:tabs>
            </w:pPr>
            <w:r w:rsidRPr="00EC1E40">
              <w:t>2</w:t>
            </w:r>
          </w:p>
        </w:tc>
        <w:tc>
          <w:tcPr>
            <w:tcW w:w="6660" w:type="dxa"/>
          </w:tcPr>
          <w:p w:rsidR="00BD047B" w:rsidRPr="00EC1E40" w:rsidRDefault="00BD047B" w:rsidP="009F65CB">
            <w:pPr>
              <w:tabs>
                <w:tab w:val="left" w:pos="360"/>
                <w:tab w:val="left" w:pos="1111"/>
                <w:tab w:val="left" w:pos="2245"/>
              </w:tabs>
              <w:rPr>
                <w:b/>
                <w:i/>
              </w:rPr>
            </w:pPr>
            <w:r w:rsidRPr="00EC1E40">
              <w:rPr>
                <w:b/>
                <w:i/>
              </w:rPr>
              <w:t>Environmental criteria</w:t>
            </w:r>
          </w:p>
          <w:p w:rsidR="00BD047B" w:rsidRPr="00EC1E40" w:rsidRDefault="00BD047B" w:rsidP="009F65CB">
            <w:pPr>
              <w:tabs>
                <w:tab w:val="left" w:pos="360"/>
                <w:tab w:val="left" w:pos="1111"/>
                <w:tab w:val="left" w:pos="2245"/>
              </w:tabs>
              <w:rPr>
                <w:sz w:val="20"/>
                <w:szCs w:val="20"/>
              </w:rPr>
            </w:pPr>
            <w:r w:rsidRPr="00EC1E40">
              <w:rPr>
                <w:sz w:val="20"/>
                <w:szCs w:val="20"/>
              </w:rPr>
              <w:t xml:space="preserve">(The public authority formulates the points it wants to assign to the below mentioned criteria ) </w:t>
            </w:r>
          </w:p>
          <w:p w:rsidR="00BD047B" w:rsidRPr="00EC1E40" w:rsidRDefault="00BD047B" w:rsidP="009F65CB">
            <w:pPr>
              <w:tabs>
                <w:tab w:val="left" w:pos="360"/>
                <w:tab w:val="left" w:pos="1111"/>
                <w:tab w:val="left" w:pos="2245"/>
              </w:tabs>
              <w:rPr>
                <w:sz w:val="20"/>
              </w:rPr>
            </w:pPr>
          </w:p>
          <w:p w:rsidR="00BD047B" w:rsidRPr="00EC1E40" w:rsidRDefault="00BD047B" w:rsidP="009F65CB">
            <w:pPr>
              <w:tabs>
                <w:tab w:val="left" w:pos="360"/>
                <w:tab w:val="left" w:pos="1111"/>
                <w:tab w:val="left" w:pos="2245"/>
              </w:tabs>
              <w:rPr>
                <w:sz w:val="20"/>
                <w:lang w:val="en-US"/>
              </w:rPr>
            </w:pPr>
            <w:r w:rsidRPr="00EC1E40">
              <w:rPr>
                <w:i/>
                <w:sz w:val="20"/>
                <w:lang w:val="en-US"/>
              </w:rPr>
              <w:t>Calculation (e.g.):</w:t>
            </w:r>
            <w:r w:rsidRPr="00EC1E40">
              <w:rPr>
                <w:sz w:val="20"/>
                <w:lang w:val="en-US"/>
              </w:rPr>
              <w:t xml:space="preserve"> Total scored points / maximum number of points x 0,20</w:t>
            </w:r>
          </w:p>
          <w:p w:rsidR="00BD047B" w:rsidRPr="00EC1E40" w:rsidRDefault="00BD047B" w:rsidP="009F65CB">
            <w:pPr>
              <w:tabs>
                <w:tab w:val="left" w:pos="360"/>
                <w:tab w:val="left" w:pos="1111"/>
                <w:tab w:val="left" w:pos="2245"/>
              </w:tabs>
              <w:rPr>
                <w:sz w:val="20"/>
                <w:szCs w:val="20"/>
              </w:rPr>
            </w:pPr>
          </w:p>
        </w:tc>
        <w:tc>
          <w:tcPr>
            <w:tcW w:w="1220" w:type="dxa"/>
          </w:tcPr>
          <w:p w:rsidR="00BD047B" w:rsidRPr="00EC1E40" w:rsidRDefault="00BD047B" w:rsidP="009F65CB">
            <w:pPr>
              <w:tabs>
                <w:tab w:val="left" w:pos="360"/>
                <w:tab w:val="left" w:pos="1111"/>
                <w:tab w:val="left" w:pos="2245"/>
              </w:tabs>
            </w:pPr>
            <w:r w:rsidRPr="00EC1E40">
              <w:t>e.g. 20%</w:t>
            </w:r>
          </w:p>
        </w:tc>
      </w:tr>
      <w:tr w:rsidR="00BD047B" w:rsidRPr="00EC1E40" w:rsidTr="009F65CB">
        <w:tc>
          <w:tcPr>
            <w:tcW w:w="648" w:type="dxa"/>
          </w:tcPr>
          <w:p w:rsidR="00BD047B" w:rsidRPr="00EC1E40" w:rsidRDefault="00BD047B" w:rsidP="009F65CB">
            <w:pPr>
              <w:tabs>
                <w:tab w:val="left" w:pos="360"/>
                <w:tab w:val="left" w:pos="1111"/>
                <w:tab w:val="left" w:pos="2245"/>
              </w:tabs>
            </w:pPr>
            <w:r w:rsidRPr="00EC1E40">
              <w:t>3</w:t>
            </w:r>
          </w:p>
        </w:tc>
        <w:tc>
          <w:tcPr>
            <w:tcW w:w="6660" w:type="dxa"/>
          </w:tcPr>
          <w:p w:rsidR="00BD047B" w:rsidRPr="00EC1E40" w:rsidRDefault="00BD047B" w:rsidP="009F65CB">
            <w:pPr>
              <w:tabs>
                <w:tab w:val="left" w:pos="360"/>
                <w:tab w:val="left" w:pos="1111"/>
                <w:tab w:val="left" w:pos="2245"/>
              </w:tabs>
            </w:pPr>
            <w:r w:rsidRPr="00EC1E40">
              <w:t>…</w:t>
            </w:r>
          </w:p>
        </w:tc>
        <w:tc>
          <w:tcPr>
            <w:tcW w:w="1220" w:type="dxa"/>
          </w:tcPr>
          <w:p w:rsidR="00BD047B" w:rsidRPr="00EC1E40" w:rsidRDefault="00BD047B" w:rsidP="009F65CB">
            <w:pPr>
              <w:tabs>
                <w:tab w:val="left" w:pos="360"/>
                <w:tab w:val="left" w:pos="1111"/>
                <w:tab w:val="left" w:pos="2245"/>
              </w:tabs>
            </w:pPr>
            <w:r w:rsidRPr="00EC1E40">
              <w:t>e.g. 5 %</w:t>
            </w:r>
          </w:p>
        </w:tc>
      </w:tr>
      <w:tr w:rsidR="00BD047B" w:rsidRPr="00EC1E40" w:rsidTr="009F65CB">
        <w:tc>
          <w:tcPr>
            <w:tcW w:w="648" w:type="dxa"/>
          </w:tcPr>
          <w:p w:rsidR="00BD047B" w:rsidRPr="00EC1E40" w:rsidRDefault="00BD047B" w:rsidP="009F65CB">
            <w:pPr>
              <w:tabs>
                <w:tab w:val="left" w:pos="360"/>
                <w:tab w:val="left" w:pos="1111"/>
                <w:tab w:val="left" w:pos="2245"/>
              </w:tabs>
            </w:pPr>
            <w:r w:rsidRPr="00EC1E40">
              <w:t>4</w:t>
            </w:r>
          </w:p>
        </w:tc>
        <w:tc>
          <w:tcPr>
            <w:tcW w:w="6660" w:type="dxa"/>
          </w:tcPr>
          <w:p w:rsidR="00BD047B" w:rsidRPr="00EC1E40" w:rsidRDefault="00BD047B" w:rsidP="009F65CB">
            <w:pPr>
              <w:tabs>
                <w:tab w:val="left" w:pos="360"/>
                <w:tab w:val="left" w:pos="1111"/>
                <w:tab w:val="left" w:pos="2245"/>
              </w:tabs>
            </w:pPr>
            <w:r w:rsidRPr="00EC1E40">
              <w:t>…</w:t>
            </w:r>
          </w:p>
        </w:tc>
        <w:tc>
          <w:tcPr>
            <w:tcW w:w="1220" w:type="dxa"/>
          </w:tcPr>
          <w:p w:rsidR="00BD047B" w:rsidRPr="00EC1E40" w:rsidRDefault="00BD047B" w:rsidP="009F65CB">
            <w:pPr>
              <w:tabs>
                <w:tab w:val="left" w:pos="360"/>
                <w:tab w:val="left" w:pos="1111"/>
                <w:tab w:val="left" w:pos="2245"/>
              </w:tabs>
            </w:pPr>
            <w:r w:rsidRPr="00EC1E40">
              <w:t>e.g.  ….</w:t>
            </w:r>
          </w:p>
        </w:tc>
      </w:tr>
    </w:tbl>
    <w:p w:rsidR="00BD047B" w:rsidRPr="00EC1E40" w:rsidRDefault="00BD047B" w:rsidP="00361F10">
      <w:pPr>
        <w:tabs>
          <w:tab w:val="left" w:pos="360"/>
          <w:tab w:val="left" w:pos="1111"/>
          <w:tab w:val="left" w:pos="2245"/>
        </w:tabs>
        <w:rPr>
          <w:b/>
          <w:i/>
          <w:sz w:val="28"/>
          <w:szCs w:val="28"/>
        </w:rPr>
      </w:pPr>
    </w:p>
    <w:p w:rsidR="00BD047B" w:rsidRPr="00EC1E40" w:rsidRDefault="00BD047B" w:rsidP="00361F10">
      <w:pPr>
        <w:tabs>
          <w:tab w:val="left" w:pos="360"/>
          <w:tab w:val="left" w:pos="1111"/>
          <w:tab w:val="left" w:pos="2245"/>
        </w:tabs>
        <w:rPr>
          <w:b/>
          <w:i/>
          <w:sz w:val="28"/>
          <w:szCs w:val="28"/>
        </w:rPr>
      </w:pPr>
    </w:p>
    <w:p w:rsidR="00BD047B" w:rsidRPr="00EC1E40" w:rsidRDefault="00BD047B" w:rsidP="00361F10">
      <w:pPr>
        <w:tabs>
          <w:tab w:val="left" w:pos="360"/>
          <w:tab w:val="left" w:pos="1111"/>
          <w:tab w:val="left" w:pos="2245"/>
        </w:tabs>
        <w:rPr>
          <w:b/>
          <w:i/>
          <w:sz w:val="28"/>
          <w:szCs w:val="28"/>
        </w:rPr>
      </w:pPr>
    </w:p>
    <w:p w:rsidR="00BD047B" w:rsidRPr="00EC1E40" w:rsidRDefault="00BD047B" w:rsidP="00361F10">
      <w:pPr>
        <w:tabs>
          <w:tab w:val="left" w:pos="360"/>
          <w:tab w:val="left" w:pos="1111"/>
          <w:tab w:val="left" w:pos="2245"/>
        </w:tabs>
        <w:rPr>
          <w:b/>
          <w:i/>
          <w:sz w:val="28"/>
          <w:szCs w:val="28"/>
        </w:rPr>
      </w:pPr>
    </w:p>
    <w:p w:rsidR="00BD047B" w:rsidRPr="00EC1E40" w:rsidRDefault="00BD047B" w:rsidP="00361F10">
      <w:pPr>
        <w:tabs>
          <w:tab w:val="left" w:pos="360"/>
          <w:tab w:val="left" w:pos="1111"/>
          <w:tab w:val="left" w:pos="2245"/>
        </w:tabs>
        <w:rPr>
          <w:b/>
          <w:i/>
          <w:sz w:val="28"/>
          <w:szCs w:val="28"/>
        </w:rPr>
      </w:pPr>
      <w:r w:rsidRPr="00EC1E40">
        <w:rPr>
          <w:b/>
          <w:i/>
          <w:sz w:val="28"/>
          <w:szCs w:val="28"/>
        </w:rPr>
        <w:t>Environmental criteria</w:t>
      </w:r>
    </w:p>
    <w:p w:rsidR="00BD047B" w:rsidRPr="00EC1E40" w:rsidRDefault="00BD047B" w:rsidP="00166E76">
      <w:pPr>
        <w:rPr>
          <w:b/>
          <w:bCs/>
          <w:i/>
          <w:iCs/>
          <w:lang w:val="en-US"/>
        </w:rPr>
      </w:pPr>
    </w:p>
    <w:p w:rsidR="00BD047B" w:rsidRPr="00EC1E40" w:rsidRDefault="00BD047B" w:rsidP="00166E76">
      <w:pPr>
        <w:rPr>
          <w:b/>
          <w:bCs/>
          <w:i/>
          <w:iCs/>
          <w:u w:val="single"/>
          <w:lang w:val="en-US"/>
        </w:rPr>
      </w:pPr>
      <w:r w:rsidRPr="00EC1E40">
        <w:rPr>
          <w:b/>
          <w:bCs/>
          <w:i/>
          <w:iCs/>
          <w:u w:val="single"/>
          <w:lang w:val="en-US"/>
        </w:rPr>
        <w:t>General</w:t>
      </w:r>
    </w:p>
    <w:p w:rsidR="00BD047B" w:rsidRPr="00EC1E40" w:rsidRDefault="00BD047B" w:rsidP="00166E76">
      <w:pPr>
        <w:rPr>
          <w:b/>
          <w:bCs/>
          <w:i/>
          <w:iCs/>
          <w:u w:val="single"/>
          <w:lang w:val="en-US"/>
        </w:rPr>
      </w:pPr>
    </w:p>
    <w:p w:rsidR="00BD047B" w:rsidRPr="00EC1E40" w:rsidRDefault="00BD047B" w:rsidP="00A31AA9">
      <w:pPr>
        <w:autoSpaceDE w:val="0"/>
        <w:autoSpaceDN w:val="0"/>
        <w:adjustRightInd w:val="0"/>
        <w:spacing w:line="241" w:lineRule="atLeast"/>
        <w:jc w:val="both"/>
        <w:rPr>
          <w:bCs/>
          <w:iCs/>
          <w:color w:val="000000"/>
        </w:rPr>
      </w:pPr>
      <w:r w:rsidRPr="00EC1E40">
        <w:rPr>
          <w:bCs/>
          <w:iCs/>
          <w:color w:val="000000"/>
        </w:rPr>
        <w:t xml:space="preserve">Maintenance of the tools is possible without the use of organic solvents. </w:t>
      </w:r>
      <w:r w:rsidRPr="00EC1E40">
        <w:rPr>
          <w:b/>
          <w:color w:val="211D1E"/>
          <w:lang w:val="en-US"/>
        </w:rPr>
        <w:t xml:space="preserve"> </w:t>
      </w:r>
    </w:p>
    <w:p w:rsidR="00BD047B" w:rsidRPr="00EC1E40" w:rsidRDefault="00BD047B" w:rsidP="004E2545">
      <w:pPr>
        <w:autoSpaceDE w:val="0"/>
        <w:autoSpaceDN w:val="0"/>
        <w:adjustRightInd w:val="0"/>
        <w:spacing w:line="241" w:lineRule="atLeast"/>
        <w:jc w:val="both"/>
        <w:rPr>
          <w:bCs/>
          <w:iCs/>
          <w:color w:val="000000"/>
        </w:rPr>
      </w:pPr>
    </w:p>
    <w:p w:rsidR="00BD047B" w:rsidRPr="00EC1E40" w:rsidRDefault="00BD047B" w:rsidP="002F1F24">
      <w:pPr>
        <w:rPr>
          <w:b/>
          <w:bCs/>
          <w:i/>
          <w:iCs/>
          <w:u w:val="single"/>
          <w:lang w:val="en-US"/>
        </w:rPr>
      </w:pPr>
      <w:r w:rsidRPr="00EC1E40" w:rsidDel="00BA0D44">
        <w:rPr>
          <w:rFonts w:ascii="Myriad" w:hAnsi="Myriad"/>
        </w:rPr>
        <w:t xml:space="preserve"> </w:t>
      </w:r>
      <w:r w:rsidRPr="00EC1E40">
        <w:rPr>
          <w:b/>
          <w:bCs/>
          <w:i/>
          <w:iCs/>
          <w:u w:val="single"/>
          <w:lang w:val="en-US"/>
        </w:rPr>
        <w:t>Wood</w:t>
      </w:r>
    </w:p>
    <w:p w:rsidR="00BD047B" w:rsidRPr="00EC1E40" w:rsidRDefault="00BD047B" w:rsidP="002F1F24">
      <w:pPr>
        <w:rPr>
          <w:b/>
          <w:bCs/>
          <w:i/>
          <w:iCs/>
          <w:u w:val="single"/>
          <w:lang w:val="en-US"/>
        </w:rPr>
      </w:pPr>
    </w:p>
    <w:p w:rsidR="00BD047B" w:rsidRPr="00EC1E40" w:rsidRDefault="00BD047B" w:rsidP="002F1F24">
      <w:pPr>
        <w:rPr>
          <w:b/>
          <w:bCs/>
          <w:i/>
          <w:iCs/>
          <w:lang w:val="en-US"/>
        </w:rPr>
      </w:pPr>
      <w:r w:rsidRPr="00EC1E40">
        <w:rPr>
          <w:b/>
          <w:bCs/>
          <w:i/>
          <w:iCs/>
          <w:lang w:val="en-US"/>
        </w:rPr>
        <w:t>Raw material</w:t>
      </w:r>
    </w:p>
    <w:p w:rsidR="00BD047B" w:rsidRPr="00EC1E40" w:rsidRDefault="00BD047B" w:rsidP="00BF5977">
      <w:pPr>
        <w:numPr>
          <w:ilvl w:val="0"/>
          <w:numId w:val="29"/>
          <w:numberingChange w:id="8" w:author="Unknown" w:date="2010-05-03T12:26:00Z" w:original="-"/>
        </w:numPr>
        <w:autoSpaceDE w:val="0"/>
        <w:autoSpaceDN w:val="0"/>
        <w:adjustRightInd w:val="0"/>
        <w:spacing w:line="241" w:lineRule="atLeast"/>
        <w:jc w:val="both"/>
        <w:rPr>
          <w:rFonts w:ascii="Myriad" w:hAnsi="Myriad"/>
          <w:bCs/>
          <w:iCs/>
        </w:rPr>
      </w:pPr>
      <w:r w:rsidRPr="00EC1E40">
        <w:t>The proportion of the wood that comes from sustainable forestry has to be indicated by the supplier. The higher this proportion the more awarding points that product receives.</w:t>
      </w:r>
      <w:r w:rsidRPr="00EC1E40">
        <w:rPr>
          <w:lang w:val="en-US"/>
        </w:rPr>
        <w:t xml:space="preserve"> </w:t>
      </w:r>
      <w:r w:rsidRPr="00EC1E40">
        <w:rPr>
          <w:sz w:val="16"/>
          <w:szCs w:val="16"/>
          <w:lang w:val="en-US"/>
        </w:rPr>
        <w:t xml:space="preserve">[EU toolkit core criteria]                 </w:t>
      </w:r>
    </w:p>
    <w:p w:rsidR="00BD047B" w:rsidRPr="00EC1E40" w:rsidRDefault="00BD047B" w:rsidP="00166E76">
      <w:pPr>
        <w:ind w:left="720"/>
        <w:rPr>
          <w:bCs/>
          <w:iCs/>
          <w:lang w:val="en-US"/>
        </w:rPr>
      </w:pPr>
    </w:p>
    <w:p w:rsidR="00BD047B" w:rsidRPr="00EC1E40" w:rsidRDefault="00BD047B" w:rsidP="00CF4192">
      <w:pPr>
        <w:ind w:left="360"/>
        <w:rPr>
          <w:b/>
          <w:bCs/>
          <w:i/>
          <w:iCs/>
          <w:u w:val="single"/>
          <w:lang w:val="en-US"/>
        </w:rPr>
      </w:pPr>
      <w:r w:rsidRPr="00EC1E40">
        <w:rPr>
          <w:b/>
          <w:bCs/>
          <w:i/>
          <w:iCs/>
          <w:u w:val="single"/>
          <w:lang w:val="en-US"/>
        </w:rPr>
        <w:t>Plastics</w:t>
      </w:r>
    </w:p>
    <w:p w:rsidR="00BD047B" w:rsidRPr="00EC1E40" w:rsidRDefault="00BD047B" w:rsidP="00CF4192">
      <w:pPr>
        <w:ind w:left="360"/>
        <w:rPr>
          <w:b/>
          <w:bCs/>
          <w:i/>
          <w:iCs/>
          <w:u w:val="single"/>
          <w:lang w:val="en-US"/>
        </w:rPr>
      </w:pPr>
    </w:p>
    <w:p w:rsidR="00BD047B" w:rsidRPr="00EC1E40" w:rsidRDefault="00BD047B" w:rsidP="00CF4192">
      <w:pPr>
        <w:ind w:left="360"/>
        <w:rPr>
          <w:b/>
          <w:bCs/>
          <w:i/>
          <w:iCs/>
          <w:lang w:val="en-US"/>
        </w:rPr>
      </w:pPr>
      <w:r w:rsidRPr="00EC1E40">
        <w:rPr>
          <w:b/>
          <w:bCs/>
          <w:i/>
          <w:iCs/>
          <w:lang w:val="en-US"/>
        </w:rPr>
        <w:t>Raw materials</w:t>
      </w:r>
    </w:p>
    <w:p w:rsidR="00BD047B" w:rsidRPr="00EC1E40" w:rsidRDefault="00BD047B" w:rsidP="0064403A">
      <w:pPr>
        <w:numPr>
          <w:ilvl w:val="0"/>
          <w:numId w:val="8"/>
          <w:numberingChange w:id="9" w:author="Unknown" w:date="2010-05-03T12:26:00Z" w:original="-"/>
        </w:numPr>
        <w:rPr>
          <w:lang w:val="en-US"/>
        </w:rPr>
      </w:pPr>
      <w:r w:rsidRPr="00EC1E40">
        <w:t>Percentage by weight of the plastics that exist of postconsumer recycled material.</w:t>
      </w:r>
      <w:r w:rsidRPr="00EC1E40">
        <w:rPr>
          <w:lang w:val="en-US"/>
        </w:rPr>
        <w:t xml:space="preserve">The higher this percentage the more awarding point this product receives. [EU toolkit core criteria]                        </w:t>
      </w:r>
    </w:p>
    <w:p w:rsidR="00BD047B" w:rsidRPr="00EC1E40" w:rsidRDefault="00BD047B" w:rsidP="00B60EEC">
      <w:pPr>
        <w:numPr>
          <w:ilvl w:val="0"/>
          <w:numId w:val="8"/>
          <w:numberingChange w:id="10" w:author="Unknown" w:date="2010-05-03T12:26:00Z" w:original="-"/>
        </w:numPr>
        <w:rPr>
          <w:bCs/>
          <w:iCs/>
          <w:lang w:val="en-US"/>
        </w:rPr>
      </w:pPr>
      <w:r w:rsidRPr="00EC1E40">
        <w:rPr>
          <w:bCs/>
          <w:iCs/>
          <w:lang w:val="en-US"/>
        </w:rPr>
        <w:t xml:space="preserve">It is possible to separate plastic parts from other materials (metals, wood or other types of plastics) without use of special tools. </w:t>
      </w:r>
    </w:p>
    <w:p w:rsidR="00BD047B" w:rsidRPr="00EC1E40" w:rsidRDefault="00BD047B" w:rsidP="00DC751C">
      <w:pPr>
        <w:rPr>
          <w:bCs/>
          <w:iCs/>
          <w:lang w:val="en-US"/>
        </w:rPr>
      </w:pPr>
    </w:p>
    <w:p w:rsidR="00BD047B" w:rsidRPr="00EC1E40" w:rsidRDefault="00BD047B" w:rsidP="00DC751C">
      <w:pPr>
        <w:ind w:left="360"/>
        <w:rPr>
          <w:b/>
          <w:bCs/>
          <w:i/>
          <w:iCs/>
          <w:lang w:val="en-US"/>
        </w:rPr>
      </w:pPr>
      <w:r w:rsidRPr="00EC1E40">
        <w:rPr>
          <w:b/>
          <w:bCs/>
          <w:i/>
          <w:iCs/>
          <w:lang w:val="en-US"/>
        </w:rPr>
        <w:t>Surface treatment of plastics</w:t>
      </w:r>
    </w:p>
    <w:p w:rsidR="00BD047B" w:rsidRPr="00EC1E40" w:rsidRDefault="00BD047B" w:rsidP="00A31AA9">
      <w:pPr>
        <w:rPr>
          <w:b/>
          <w:bCs/>
          <w:i/>
          <w:iCs/>
          <w:lang w:val="en-US"/>
        </w:rPr>
      </w:pPr>
      <w:r w:rsidRPr="00EC1E40">
        <w:t xml:space="preserve">The plastic parts are not surface treated. </w:t>
      </w:r>
    </w:p>
    <w:p w:rsidR="00BD047B" w:rsidRPr="00EC1E40" w:rsidRDefault="00BD047B" w:rsidP="004E2545">
      <w:pPr>
        <w:ind w:left="360"/>
        <w:rPr>
          <w:b/>
          <w:bCs/>
          <w:i/>
          <w:iCs/>
          <w:lang w:val="en-US"/>
        </w:rPr>
      </w:pPr>
    </w:p>
    <w:p w:rsidR="00BD047B" w:rsidRPr="00EC1E40" w:rsidRDefault="00BD047B" w:rsidP="00697867">
      <w:pPr>
        <w:ind w:left="360"/>
        <w:rPr>
          <w:b/>
          <w:bCs/>
          <w:i/>
          <w:iCs/>
          <w:u w:val="single"/>
          <w:lang w:val="en-US"/>
        </w:rPr>
      </w:pPr>
      <w:r w:rsidRPr="00EC1E40">
        <w:rPr>
          <w:b/>
          <w:bCs/>
          <w:i/>
          <w:iCs/>
          <w:u w:val="single"/>
          <w:lang w:val="en-US"/>
        </w:rPr>
        <w:t>Metals</w:t>
      </w:r>
    </w:p>
    <w:p w:rsidR="00BD047B" w:rsidRPr="00EC1E40" w:rsidRDefault="00BD047B" w:rsidP="00697867">
      <w:pPr>
        <w:ind w:left="360"/>
        <w:rPr>
          <w:b/>
          <w:bCs/>
          <w:i/>
          <w:iCs/>
          <w:u w:val="single"/>
          <w:lang w:val="en-US"/>
        </w:rPr>
      </w:pPr>
    </w:p>
    <w:p w:rsidR="00BD047B" w:rsidRPr="00EC1E40" w:rsidRDefault="00BD047B" w:rsidP="00316425">
      <w:pPr>
        <w:ind w:left="360"/>
        <w:rPr>
          <w:b/>
          <w:bCs/>
          <w:i/>
          <w:iCs/>
          <w:lang w:val="en-US"/>
        </w:rPr>
      </w:pPr>
      <w:r w:rsidRPr="00EC1E40">
        <w:rPr>
          <w:b/>
          <w:bCs/>
          <w:i/>
          <w:iCs/>
          <w:lang w:val="en-US"/>
        </w:rPr>
        <w:t>Raw materials</w:t>
      </w:r>
    </w:p>
    <w:p w:rsidR="00BD047B" w:rsidRPr="00EC1E40" w:rsidRDefault="00BD047B" w:rsidP="00A31AA9">
      <w:pPr>
        <w:rPr>
          <w:lang w:val="en-US"/>
        </w:rPr>
      </w:pPr>
      <w:r w:rsidRPr="00EC1E40">
        <w:rPr>
          <w:rFonts w:ascii="Myriad" w:hAnsi="Myriad" w:cs="Myriad"/>
          <w:color w:val="211D1E"/>
          <w:sz w:val="22"/>
          <w:lang w:val="en-US"/>
        </w:rPr>
        <w:t>-</w:t>
      </w:r>
      <w:r w:rsidRPr="00EC1E40">
        <w:rPr>
          <w:rFonts w:ascii="Myriad" w:hAnsi="Myriad" w:cs="Myriad"/>
          <w:color w:val="211D1E"/>
          <w:sz w:val="22"/>
          <w:lang w:val="en-US"/>
        </w:rPr>
        <w:tab/>
        <w:t xml:space="preserve">Percentage by weight of the metals that exists </w:t>
      </w:r>
      <w:r w:rsidRPr="00EC1E40">
        <w:t>of postconsumer recycled material.</w:t>
      </w:r>
      <w:r w:rsidRPr="00EC1E40">
        <w:rPr>
          <w:lang w:val="en-US"/>
        </w:rPr>
        <w:t>The higher this percentage the more awarding point this product receives. [EU toolkit core criteria]</w:t>
      </w:r>
    </w:p>
    <w:p w:rsidR="00BD047B" w:rsidRPr="00EC1E40" w:rsidRDefault="00BD047B" w:rsidP="00A31AA9">
      <w:pPr>
        <w:rPr>
          <w:bCs/>
          <w:iCs/>
          <w:lang w:val="en-US"/>
        </w:rPr>
      </w:pPr>
      <w:r w:rsidRPr="00EC1E40">
        <w:rPr>
          <w:lang w:val="en-US"/>
        </w:rPr>
        <w:t>-</w:t>
      </w:r>
      <w:r w:rsidRPr="00EC1E40">
        <w:rPr>
          <w:lang w:val="en-US"/>
        </w:rPr>
        <w:tab/>
        <w:t xml:space="preserve">It is possible to separate the metal from other materials in the product (does not include surface treatment) without use of special tools.                        </w:t>
      </w:r>
    </w:p>
    <w:p w:rsidR="00BD047B" w:rsidRPr="00EC1E40" w:rsidRDefault="00BD047B" w:rsidP="00EC1E40">
      <w:pPr>
        <w:rPr>
          <w:b/>
          <w:bCs/>
          <w:i/>
          <w:iCs/>
          <w:lang w:val="en-US"/>
        </w:rPr>
      </w:pPr>
    </w:p>
    <w:p w:rsidR="00BD047B" w:rsidRPr="00EC1E40" w:rsidRDefault="00BD047B" w:rsidP="00697867">
      <w:pPr>
        <w:ind w:left="360"/>
        <w:rPr>
          <w:b/>
          <w:bCs/>
          <w:i/>
          <w:iCs/>
          <w:lang w:val="en-US"/>
        </w:rPr>
      </w:pPr>
    </w:p>
    <w:p w:rsidR="00BD047B" w:rsidRPr="00EC1E40" w:rsidRDefault="00BD047B" w:rsidP="00697867">
      <w:pPr>
        <w:ind w:left="360"/>
        <w:rPr>
          <w:b/>
          <w:bCs/>
          <w:i/>
          <w:iCs/>
          <w:u w:val="single"/>
          <w:lang w:val="en-US"/>
        </w:rPr>
      </w:pPr>
      <w:r w:rsidRPr="00EC1E40">
        <w:rPr>
          <w:b/>
          <w:bCs/>
          <w:i/>
          <w:iCs/>
          <w:u w:val="single"/>
          <w:lang w:val="en-US"/>
        </w:rPr>
        <w:t>Textile (also synthetic fibers)</w:t>
      </w:r>
    </w:p>
    <w:p w:rsidR="00BD047B" w:rsidRPr="00EC1E40" w:rsidRDefault="00BD047B" w:rsidP="00697867">
      <w:pPr>
        <w:ind w:left="360"/>
        <w:rPr>
          <w:b/>
          <w:bCs/>
          <w:i/>
          <w:iCs/>
          <w:u w:val="single"/>
          <w:lang w:val="en-US"/>
        </w:rPr>
      </w:pPr>
    </w:p>
    <w:p w:rsidR="00BD047B" w:rsidRPr="00EC1E40" w:rsidRDefault="00BD047B" w:rsidP="004E2F27">
      <w:pPr>
        <w:rPr>
          <w:bCs/>
          <w:iCs/>
          <w:lang w:val="en-US"/>
        </w:rPr>
      </w:pPr>
      <w:r w:rsidRPr="00EC1E40">
        <w:rPr>
          <w:bCs/>
          <w:iCs/>
          <w:lang w:val="en-US"/>
        </w:rPr>
        <w:t>The criteria with regard to textile can be found in the category ‘Clothing and accessories’ (http://www.gidsvoorduurzameaankopen.be/?q=en/node/47&amp;cid=153&amp;pid=1285)</w:t>
      </w:r>
    </w:p>
    <w:p w:rsidR="00BD047B" w:rsidRPr="00EC1E40" w:rsidRDefault="00BD047B" w:rsidP="004E2F27">
      <w:pPr>
        <w:rPr>
          <w:bCs/>
          <w:iCs/>
          <w:lang w:val="en-US"/>
        </w:rPr>
      </w:pPr>
    </w:p>
    <w:p w:rsidR="00BD047B" w:rsidRPr="00EC1E40" w:rsidRDefault="00BD047B" w:rsidP="004E72CA">
      <w:pPr>
        <w:rPr>
          <w:bCs/>
          <w:iCs/>
          <w:lang w:val="en-US"/>
        </w:rPr>
      </w:pPr>
    </w:p>
    <w:p w:rsidR="00BD047B" w:rsidRPr="00EC1E40" w:rsidRDefault="00BD047B" w:rsidP="004E72CA">
      <w:pPr>
        <w:rPr>
          <w:bCs/>
          <w:iCs/>
          <w:lang w:val="en-US"/>
        </w:rPr>
      </w:pPr>
    </w:p>
    <w:p w:rsidR="00BD047B" w:rsidRPr="00EC1E40" w:rsidRDefault="00BD047B" w:rsidP="004E72CA">
      <w:pPr>
        <w:rPr>
          <w:bCs/>
          <w:iCs/>
          <w:lang w:val="en-US"/>
        </w:rPr>
      </w:pPr>
    </w:p>
    <w:p w:rsidR="00BD047B" w:rsidRPr="00EC1E40" w:rsidRDefault="00BD047B" w:rsidP="007A607F">
      <w:pPr>
        <w:ind w:left="360"/>
        <w:rPr>
          <w:b/>
          <w:bCs/>
          <w:i/>
          <w:iCs/>
          <w:u w:val="single"/>
          <w:lang w:val="en-US"/>
        </w:rPr>
      </w:pPr>
      <w:r w:rsidRPr="00EC1E40">
        <w:rPr>
          <w:b/>
          <w:bCs/>
          <w:i/>
          <w:iCs/>
          <w:u w:val="single"/>
          <w:lang w:val="en-US"/>
        </w:rPr>
        <w:t>Leather</w:t>
      </w:r>
    </w:p>
    <w:p w:rsidR="00BD047B" w:rsidRPr="00EC1E40" w:rsidRDefault="00BD047B" w:rsidP="007A607F">
      <w:pPr>
        <w:ind w:left="360"/>
        <w:rPr>
          <w:b/>
          <w:bCs/>
          <w:i/>
          <w:iCs/>
          <w:u w:val="single"/>
          <w:lang w:val="en-US"/>
        </w:rPr>
      </w:pPr>
    </w:p>
    <w:p w:rsidR="00BD047B" w:rsidRPr="00EC1E40" w:rsidRDefault="00BD047B" w:rsidP="007A607F">
      <w:pPr>
        <w:ind w:left="360"/>
        <w:rPr>
          <w:b/>
          <w:bCs/>
          <w:i/>
          <w:iCs/>
          <w:u w:val="single"/>
          <w:lang w:val="en-US"/>
        </w:rPr>
      </w:pPr>
    </w:p>
    <w:p w:rsidR="00BD047B" w:rsidRPr="00EC1E40" w:rsidRDefault="00BD047B" w:rsidP="007722AC">
      <w:pPr>
        <w:numPr>
          <w:ilvl w:val="0"/>
          <w:numId w:val="11"/>
          <w:numberingChange w:id="11" w:author="Unknown" w:date="2010-05-03T12:26:00Z" w:original="-"/>
        </w:numPr>
        <w:rPr>
          <w:bCs/>
          <w:iCs/>
          <w:lang w:val="en-US"/>
        </w:rPr>
      </w:pPr>
      <w:r w:rsidRPr="00EC1E40">
        <w:rPr>
          <w:bCs/>
          <w:iCs/>
          <w:lang w:val="en-US"/>
        </w:rPr>
        <w:t>The criteria with regard to leather can be found in the category ‘Leather products’ (http://www.gidsvoorduurzameaankopen.be/?q=en/node/47&amp;cid=153&amp;pid=1289)</w:t>
      </w:r>
    </w:p>
    <w:p w:rsidR="00BD047B" w:rsidRPr="00EC1E40" w:rsidRDefault="00BD047B" w:rsidP="00166E76">
      <w:pPr>
        <w:rPr>
          <w:bCs/>
          <w:iCs/>
          <w:lang w:val="en-US"/>
        </w:rPr>
      </w:pPr>
    </w:p>
    <w:p w:rsidR="00BD047B" w:rsidRPr="00EC1E40" w:rsidRDefault="00BD047B" w:rsidP="00166E76">
      <w:pPr>
        <w:rPr>
          <w:bCs/>
          <w:iCs/>
          <w:lang w:val="en-US"/>
        </w:rPr>
      </w:pPr>
    </w:p>
    <w:p w:rsidR="00BD047B" w:rsidRPr="00EC1E40" w:rsidRDefault="00BD047B" w:rsidP="00945471">
      <w:pPr>
        <w:rPr>
          <w:b/>
          <w:bCs/>
          <w:i/>
          <w:iCs/>
          <w:lang w:val="en-US"/>
        </w:rPr>
      </w:pPr>
      <w:r w:rsidRPr="00EC1E40">
        <w:rPr>
          <w:b/>
          <w:bCs/>
          <w:i/>
          <w:iCs/>
          <w:lang w:val="en-US"/>
        </w:rPr>
        <w:t>Polyurethane</w:t>
      </w:r>
    </w:p>
    <w:p w:rsidR="00BD047B" w:rsidRPr="00EC1E40" w:rsidRDefault="00BD047B" w:rsidP="00A31AA9">
      <w:pPr>
        <w:numPr>
          <w:ilvl w:val="0"/>
          <w:numId w:val="14"/>
          <w:numberingChange w:id="12" w:author="Unknown" w:date="2010-05-03T12:26:00Z" w:original="-"/>
        </w:numPr>
        <w:rPr>
          <w:bCs/>
          <w:iCs/>
          <w:lang w:val="en-US"/>
        </w:rPr>
      </w:pPr>
      <w:r w:rsidRPr="00EC1E40">
        <w:rPr>
          <w:bCs/>
          <w:iCs/>
          <w:lang w:val="en-US"/>
        </w:rPr>
        <w:t xml:space="preserve">Partially fluorinated hydrocarbons (HFCs), , partially halogenated chlorofluorocarbons (H-CFC), chlorofluorocarbons (CFCs) or methylene chloride are not used as physical blowing agents or auxiliary blowing agents in the production of polyurethane foam (PUR). [EU toolkit core criteria]                        </w:t>
      </w:r>
    </w:p>
    <w:p w:rsidR="00BD047B" w:rsidRPr="00EC1E40" w:rsidRDefault="00BD047B" w:rsidP="00166E76">
      <w:pPr>
        <w:rPr>
          <w:bCs/>
          <w:iCs/>
          <w:lang w:val="en-US"/>
        </w:rPr>
      </w:pPr>
    </w:p>
    <w:p w:rsidR="00BD047B" w:rsidRPr="00EC1E40" w:rsidRDefault="00BD047B" w:rsidP="00166E76">
      <w:pPr>
        <w:rPr>
          <w:bCs/>
          <w:iCs/>
          <w:lang w:val="en-US"/>
        </w:rPr>
      </w:pPr>
    </w:p>
    <w:p w:rsidR="00BD047B" w:rsidRPr="00EC1E40" w:rsidRDefault="00BD047B" w:rsidP="00C63B6B">
      <w:pPr>
        <w:jc w:val="both"/>
        <w:rPr>
          <w:b/>
          <w:i/>
        </w:rPr>
      </w:pPr>
      <w:r w:rsidRPr="00EC1E40">
        <w:rPr>
          <w:b/>
          <w:i/>
        </w:rPr>
        <w:t>Stony materials</w:t>
      </w:r>
    </w:p>
    <w:p w:rsidR="00BD047B" w:rsidRPr="00EC1E40" w:rsidRDefault="00BD047B" w:rsidP="00C63B6B">
      <w:pPr>
        <w:numPr>
          <w:ilvl w:val="0"/>
          <w:numId w:val="31"/>
          <w:numberingChange w:id="13" w:author="Unknown" w:date="2010-05-03T12:26:00Z" w:original="-"/>
        </w:numPr>
        <w:jc w:val="both"/>
      </w:pPr>
      <w:r w:rsidRPr="00EC1E40">
        <w:t xml:space="preserve">If nature stone is used, this comes from a quarry for what is made up a landscape recovery plan based on an environmental effect rapport conform EU directive 85/337 or an equal environmental study. </w:t>
      </w:r>
    </w:p>
    <w:p w:rsidR="00BD047B" w:rsidRPr="00EC1E40" w:rsidRDefault="00BD047B" w:rsidP="00166E76">
      <w:pPr>
        <w:rPr>
          <w:bCs/>
          <w:iCs/>
        </w:rPr>
      </w:pPr>
    </w:p>
    <w:p w:rsidR="00BD047B" w:rsidRPr="00EC1E40" w:rsidRDefault="00BD047B" w:rsidP="00166E76">
      <w:pPr>
        <w:rPr>
          <w:b/>
          <w:bCs/>
          <w:i/>
          <w:iCs/>
          <w:u w:val="single"/>
          <w:lang w:val="en-US"/>
        </w:rPr>
      </w:pPr>
      <w:r w:rsidRPr="00EC1E40">
        <w:rPr>
          <w:b/>
          <w:bCs/>
          <w:i/>
          <w:iCs/>
          <w:u w:val="single"/>
          <w:lang w:val="en-US"/>
        </w:rPr>
        <w:t>Recyclability</w:t>
      </w:r>
    </w:p>
    <w:p w:rsidR="00BD047B" w:rsidRPr="00EC1E40" w:rsidRDefault="00BD047B" w:rsidP="005D00F0">
      <w:pPr>
        <w:numPr>
          <w:ilvl w:val="0"/>
          <w:numId w:val="23"/>
          <w:numberingChange w:id="14" w:author="Unknown" w:date="2010-05-03T12:26:00Z" w:original="-"/>
        </w:numPr>
        <w:autoSpaceDE w:val="0"/>
        <w:autoSpaceDN w:val="0"/>
        <w:adjustRightInd w:val="0"/>
        <w:spacing w:line="241" w:lineRule="atLeast"/>
        <w:jc w:val="both"/>
        <w:rPr>
          <w:bCs/>
          <w:iCs/>
          <w:color w:val="000000"/>
        </w:rPr>
      </w:pPr>
      <w:r w:rsidRPr="00EC1E40">
        <w:rPr>
          <w:bCs/>
          <w:iCs/>
          <w:color w:val="000000"/>
        </w:rPr>
        <w:t xml:space="preserve">It is possible to separate 90% of the parts from metal, wood, plastic and inert materials from the other materials without the use of special tools. Panel materials with plastic or synthetical resin do not have to be separatable. </w:t>
      </w:r>
    </w:p>
    <w:p w:rsidR="00BD047B" w:rsidRPr="00EC1E40" w:rsidRDefault="00BD047B" w:rsidP="00166E76">
      <w:pPr>
        <w:numPr>
          <w:ilvl w:val="0"/>
          <w:numId w:val="23"/>
          <w:numberingChange w:id="15" w:author="Unknown" w:date="2010-05-03T12:26:00Z" w:original="-"/>
        </w:numPr>
        <w:rPr>
          <w:bCs/>
          <w:iCs/>
          <w:lang w:val="en-US"/>
        </w:rPr>
      </w:pPr>
      <w:r w:rsidRPr="00EC1E40">
        <w:rPr>
          <w:bCs/>
          <w:iCs/>
          <w:lang w:val="en-US"/>
        </w:rPr>
        <w:t xml:space="preserve">For upholstered furniture: </w:t>
      </w:r>
    </w:p>
    <w:p w:rsidR="00BD047B" w:rsidRPr="00EC1E40" w:rsidRDefault="00BD047B" w:rsidP="00166E76">
      <w:pPr>
        <w:numPr>
          <w:ilvl w:val="1"/>
          <w:numId w:val="23"/>
          <w:numberingChange w:id="16" w:author="Unknown" w:date="2010-05-03T12:26:00Z" w:original="o"/>
        </w:numPr>
        <w:rPr>
          <w:bCs/>
          <w:iCs/>
          <w:lang w:val="en-US"/>
        </w:rPr>
      </w:pPr>
      <w:r w:rsidRPr="00EC1E40">
        <w:rPr>
          <w:bCs/>
          <w:iCs/>
          <w:lang w:val="en-US"/>
        </w:rPr>
        <w:t xml:space="preserve">if the upholstery is fixed to the basic construction then it has to be easy to separate it from this construction. This means that glue surfaces that can not be easily detached are not allowed, joints with clips are allowed for joints that can be used in new parts. </w:t>
      </w:r>
    </w:p>
    <w:p w:rsidR="00BD047B" w:rsidRPr="00EC1E40" w:rsidRDefault="00BD047B" w:rsidP="00166E76">
      <w:pPr>
        <w:numPr>
          <w:ilvl w:val="1"/>
          <w:numId w:val="23"/>
          <w:numberingChange w:id="17" w:author="Unknown" w:date="2010-05-03T12:26:00Z" w:original="o"/>
        </w:numPr>
        <w:rPr>
          <w:bCs/>
          <w:iCs/>
          <w:lang w:val="en-US"/>
        </w:rPr>
      </w:pPr>
      <w:r w:rsidRPr="00EC1E40">
        <w:rPr>
          <w:bCs/>
          <w:iCs/>
          <w:lang w:val="en-US"/>
        </w:rPr>
        <w:t xml:space="preserve">if the upholstery is integrated with a part of the seat and/or the back it has to be easy to separated both. Glue, screw and nail joints who can not be easily detached are not allowed, weld and melt joints are not allowed. Connections with clips are allowed for connections that can be used in new parts. </w:t>
      </w:r>
    </w:p>
    <w:p w:rsidR="00BD047B" w:rsidRPr="00EC1E40" w:rsidRDefault="00BD047B" w:rsidP="005D00F0">
      <w:pPr>
        <w:rPr>
          <w:bCs/>
          <w:iCs/>
        </w:rPr>
      </w:pPr>
    </w:p>
    <w:p w:rsidR="00BD047B" w:rsidRPr="00EC1E40" w:rsidRDefault="00BD047B" w:rsidP="00A31AA9"/>
    <w:p w:rsidR="00BD047B" w:rsidRPr="00EC1E40" w:rsidRDefault="00BD047B" w:rsidP="00A31AA9"/>
    <w:p w:rsidR="00BD047B" w:rsidRPr="00EC1E40" w:rsidRDefault="00BD047B" w:rsidP="00A31AA9"/>
    <w:p w:rsidR="00BD047B" w:rsidRPr="00EC1E40" w:rsidRDefault="00BD047B" w:rsidP="00A31AA9"/>
    <w:p w:rsidR="00BD047B" w:rsidRPr="00EC1E40" w:rsidRDefault="00BD047B" w:rsidP="00A31AA9"/>
    <w:p w:rsidR="00BD047B" w:rsidRPr="00EC1E40" w:rsidRDefault="00BD047B" w:rsidP="00A31AA9"/>
    <w:p w:rsidR="00BD047B" w:rsidRPr="00EC1E40" w:rsidRDefault="00BD047B" w:rsidP="00A31AA9"/>
    <w:p w:rsidR="00BD047B" w:rsidRPr="00EC1E40" w:rsidRDefault="00BD047B" w:rsidP="005D00F0">
      <w:pPr>
        <w:rPr>
          <w:bCs/>
          <w:iCs/>
        </w:rPr>
      </w:pPr>
    </w:p>
    <w:p w:rsidR="00BD047B" w:rsidRPr="00EC1E40" w:rsidRDefault="00BD047B">
      <w:pPr>
        <w:rPr>
          <w:b/>
          <w:bCs/>
          <w:i/>
          <w:iCs/>
          <w:sz w:val="28"/>
          <w:szCs w:val="28"/>
          <w:lang w:val="en-US"/>
        </w:rPr>
      </w:pPr>
      <w:r w:rsidRPr="00EC1E40">
        <w:rPr>
          <w:b/>
          <w:bCs/>
          <w:i/>
          <w:iCs/>
          <w:sz w:val="28"/>
          <w:szCs w:val="28"/>
          <w:lang w:val="en-US"/>
        </w:rPr>
        <w:t>6) Performance clauses:</w:t>
      </w:r>
    </w:p>
    <w:p w:rsidR="00BD047B" w:rsidRPr="00EC1E40" w:rsidRDefault="00BD047B">
      <w:pPr>
        <w:rPr>
          <w:b/>
          <w:bCs/>
          <w:i/>
          <w:iCs/>
          <w:lang w:val="en-US"/>
        </w:rPr>
      </w:pPr>
    </w:p>
    <w:p w:rsidR="00BD047B" w:rsidRPr="00EC1E40" w:rsidRDefault="00BD047B">
      <w:pPr>
        <w:rPr>
          <w:b/>
          <w:bCs/>
          <w:i/>
          <w:iCs/>
          <w:lang w:val="en-US"/>
        </w:rPr>
      </w:pPr>
      <w:r w:rsidRPr="00EC1E40">
        <w:rPr>
          <w:bCs/>
          <w:iCs/>
          <w:lang w:val="en-US"/>
        </w:rPr>
        <w:t xml:space="preserve">. </w:t>
      </w:r>
    </w:p>
    <w:p w:rsidR="00BD047B" w:rsidRPr="00EC1E40" w:rsidRDefault="00BD047B" w:rsidP="001F4A92">
      <w:pPr>
        <w:ind w:firstLine="360"/>
        <w:rPr>
          <w:b/>
          <w:bCs/>
          <w:i/>
          <w:iCs/>
          <w:lang w:val="en-US"/>
        </w:rPr>
      </w:pPr>
      <w:r w:rsidRPr="00EC1E40">
        <w:rPr>
          <w:b/>
          <w:bCs/>
          <w:i/>
          <w:iCs/>
          <w:lang w:val="en-US"/>
        </w:rPr>
        <w:t>Guarantee and spare parts:</w:t>
      </w:r>
    </w:p>
    <w:p w:rsidR="00BD047B" w:rsidRPr="00EC1E40" w:rsidRDefault="00BD047B">
      <w:pPr>
        <w:rPr>
          <w:b/>
          <w:bCs/>
          <w:i/>
          <w:iCs/>
          <w:lang w:val="en-US"/>
        </w:rPr>
      </w:pPr>
    </w:p>
    <w:p w:rsidR="00BD047B" w:rsidRPr="00EC1E40" w:rsidRDefault="00BD047B" w:rsidP="00BA0D44">
      <w:pPr>
        <w:numPr>
          <w:ilvl w:val="0"/>
          <w:numId w:val="23"/>
          <w:numberingChange w:id="18" w:author="Unknown" w:date="2010-05-03T12:26:00Z" w:original="-"/>
        </w:numPr>
        <w:autoSpaceDE w:val="0"/>
        <w:autoSpaceDN w:val="0"/>
        <w:adjustRightInd w:val="0"/>
        <w:spacing w:line="241" w:lineRule="atLeast"/>
        <w:jc w:val="both"/>
        <w:rPr>
          <w:bCs/>
          <w:iCs/>
          <w:color w:val="000000"/>
        </w:rPr>
      </w:pPr>
      <w:r w:rsidRPr="00EC1E40">
        <w:rPr>
          <w:rFonts w:ascii="Myriad" w:hAnsi="Myriad"/>
        </w:rPr>
        <w:t xml:space="preserve">The supplier maintains separately access to spare parts of the furniture (as hinges and weels) for at least 10 years after the delivery of the tool. </w:t>
      </w:r>
    </w:p>
    <w:p w:rsidR="00BD047B" w:rsidRPr="00EC1E40" w:rsidRDefault="00BD047B" w:rsidP="00BA0D44">
      <w:pPr>
        <w:numPr>
          <w:ilvl w:val="0"/>
          <w:numId w:val="23"/>
          <w:numberingChange w:id="19" w:author="Unknown" w:date="2010-05-03T12:26:00Z" w:original="-"/>
        </w:numPr>
        <w:autoSpaceDE w:val="0"/>
        <w:autoSpaceDN w:val="0"/>
        <w:adjustRightInd w:val="0"/>
        <w:spacing w:line="241" w:lineRule="atLeast"/>
        <w:jc w:val="both"/>
        <w:rPr>
          <w:bCs/>
          <w:iCs/>
          <w:color w:val="000000"/>
        </w:rPr>
      </w:pPr>
      <w:r w:rsidRPr="00EC1E40">
        <w:rPr>
          <w:rFonts w:ascii="Myriad" w:hAnsi="Myriad"/>
          <w:lang w:val="en-US"/>
        </w:rPr>
        <w:t xml:space="preserve">By normal use and maintenance a life time of 5 years has to be guaranteed. </w:t>
      </w:r>
    </w:p>
    <w:p w:rsidR="00BD047B" w:rsidRPr="00EC1E40" w:rsidRDefault="00BD047B">
      <w:pPr>
        <w:rPr>
          <w:lang w:val="en-US"/>
        </w:rPr>
      </w:pPr>
    </w:p>
    <w:p w:rsidR="00BD047B" w:rsidRPr="00EC1E40" w:rsidRDefault="00BD047B">
      <w:pPr>
        <w:rPr>
          <w:lang w:val="en-US"/>
        </w:rPr>
      </w:pPr>
    </w:p>
    <w:p w:rsidR="00BD047B" w:rsidRPr="00EC1E40" w:rsidRDefault="00BD047B">
      <w:pPr>
        <w:rPr>
          <w:lang w:val="en-US"/>
        </w:rPr>
      </w:pPr>
    </w:p>
    <w:p w:rsidR="00BD047B" w:rsidRPr="00EC1E40" w:rsidRDefault="00BD047B">
      <w:pPr>
        <w:pStyle w:val="Heading3"/>
        <w:pBdr>
          <w:top w:val="single" w:sz="4" w:space="1" w:color="auto"/>
          <w:left w:val="single" w:sz="4" w:space="31" w:color="auto"/>
          <w:bottom w:val="single" w:sz="4" w:space="1" w:color="auto"/>
          <w:right w:val="single" w:sz="4" w:space="4" w:color="auto"/>
        </w:pBdr>
        <w:ind w:left="540" w:firstLine="2880"/>
        <w:rPr>
          <w:b w:val="0"/>
          <w:bCs w:val="0"/>
          <w:i w:val="0"/>
          <w:iCs w:val="0"/>
        </w:rPr>
      </w:pPr>
      <w:r w:rsidRPr="00EC1E40">
        <w:t xml:space="preserve"> References</w:t>
      </w:r>
    </w:p>
    <w:p w:rsidR="00BD047B" w:rsidRPr="00EC1E40" w:rsidRDefault="00BD047B">
      <w:pPr>
        <w:rPr>
          <w:lang w:val="en-US"/>
        </w:rPr>
      </w:pPr>
    </w:p>
    <w:p w:rsidR="00BD047B" w:rsidRPr="00EC1E40" w:rsidRDefault="00BD047B">
      <w:pPr>
        <w:rPr>
          <w:b/>
          <w:bCs/>
          <w:i/>
          <w:iCs/>
          <w:lang w:val="en-US"/>
        </w:rPr>
      </w:pPr>
    </w:p>
    <w:p w:rsidR="00BD047B" w:rsidRPr="00EC1E40" w:rsidRDefault="00BD047B">
      <w:pPr>
        <w:pStyle w:val="Anotation"/>
        <w:widowControl/>
        <w:autoSpaceDE/>
        <w:autoSpaceDN/>
        <w:adjustRightInd/>
      </w:pPr>
      <w:r w:rsidRPr="00EC1E40">
        <w:t>[Information of the public authority that used these clauses in a procurement case]</w:t>
      </w:r>
    </w:p>
    <w:p w:rsidR="00BD047B" w:rsidRPr="00EC1E40" w:rsidRDefault="00BD047B">
      <w:pPr>
        <w:pStyle w:val="Anotation"/>
        <w:widowControl/>
        <w:autoSpaceDE/>
        <w:autoSpaceDN/>
        <w:adjustRightInd/>
      </w:pPr>
    </w:p>
    <w:p w:rsidR="00BD047B" w:rsidRPr="00EC1E40" w:rsidRDefault="00BD047B">
      <w:pPr>
        <w:pStyle w:val="Anotation"/>
        <w:widowControl/>
        <w:autoSpaceDE/>
        <w:autoSpaceDN/>
        <w:adjustRightInd/>
      </w:pPr>
    </w:p>
    <w:p w:rsidR="00BD047B" w:rsidRPr="00EC1E40" w:rsidRDefault="00BD047B">
      <w:pPr>
        <w:pStyle w:val="Anotation"/>
        <w:widowControl/>
        <w:autoSpaceDE/>
        <w:autoSpaceDN/>
        <w:adjustRightInd/>
        <w:sectPr w:rsidR="00BD047B" w:rsidRPr="00EC1E40" w:rsidSect="00E014CE">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709" w:footer="709" w:gutter="0"/>
          <w:cols w:space="708"/>
          <w:rtlGutter/>
          <w:docGrid w:linePitch="360"/>
        </w:sectPr>
      </w:pPr>
    </w:p>
    <w:p w:rsidR="00BD047B" w:rsidRPr="00EC1E40" w:rsidRDefault="00BD047B">
      <w:pPr>
        <w:pStyle w:val="Anotation"/>
        <w:widowControl/>
        <w:autoSpaceDE/>
        <w:autoSpaceDN/>
        <w:adjustRightInd/>
      </w:pPr>
    </w:p>
    <w:p w:rsidR="00BD047B" w:rsidRPr="00EC1E40" w:rsidRDefault="00BD047B">
      <w:pPr>
        <w:pStyle w:val="Anotation"/>
        <w:widowControl/>
        <w:autoSpaceDE/>
        <w:autoSpaceDN/>
        <w:adjustRightInd/>
      </w:pPr>
    </w:p>
    <w:p w:rsidR="00BD047B" w:rsidRPr="00EC1E40" w:rsidRDefault="00BD047B" w:rsidP="00EE75EC">
      <w:pPr>
        <w:spacing w:before="100" w:beforeAutospacing="1" w:after="100" w:afterAutospacing="1"/>
        <w:outlineLvl w:val="1"/>
        <w:rPr>
          <w:b/>
          <w:bCs/>
          <w:sz w:val="32"/>
          <w:szCs w:val="32"/>
          <w:lang w:val="en-US"/>
        </w:rPr>
      </w:pPr>
      <w:bookmarkStart w:id="20" w:name="rsaetze"/>
      <w:r w:rsidRPr="00EC1E40">
        <w:rPr>
          <w:b/>
          <w:bCs/>
          <w:sz w:val="32"/>
          <w:szCs w:val="32"/>
          <w:lang w:val="en-US"/>
        </w:rPr>
        <w:t xml:space="preserve">Annex R-PHRASES: </w:t>
      </w:r>
      <w:bookmarkEnd w:id="20"/>
    </w:p>
    <w:p w:rsidR="00BD047B" w:rsidRPr="00EC1E40" w:rsidRDefault="00BD047B" w:rsidP="00EE75EC">
      <w:pPr>
        <w:spacing w:before="100" w:beforeAutospacing="1" w:after="100" w:afterAutospacing="1"/>
        <w:jc w:val="center"/>
        <w:outlineLvl w:val="1"/>
        <w:rPr>
          <w:b/>
          <w:bCs/>
          <w:lang w:val="en-US"/>
        </w:rPr>
      </w:pPr>
      <w:r w:rsidRPr="00EC1E40">
        <w:rPr>
          <w:b/>
          <w:bCs/>
          <w:lang w:val="en-US"/>
        </w:rPr>
        <w:t>(R-phrases are mentioned on product labels and in product safety datasheets. It can be a useful tool for verification-procedures.)</w:t>
      </w:r>
    </w:p>
    <w:p w:rsidR="00BD047B" w:rsidRPr="00EC1E40" w:rsidRDefault="00BD047B" w:rsidP="00EE75EC">
      <w:pPr>
        <w:spacing w:before="100" w:beforeAutospacing="1" w:after="100" w:afterAutospacing="1"/>
        <w:outlineLvl w:val="1"/>
        <w:rPr>
          <w:b/>
          <w:bCs/>
          <w:sz w:val="32"/>
          <w:szCs w:val="32"/>
          <w:lang w:val="en-US"/>
        </w:rPr>
      </w:pPr>
    </w:p>
    <w:tbl>
      <w:tblPr>
        <w:tblW w:w="0" w:type="auto"/>
        <w:tblCellSpacing w:w="15" w:type="dxa"/>
        <w:tblCellMar>
          <w:top w:w="15" w:type="dxa"/>
          <w:left w:w="15" w:type="dxa"/>
          <w:bottom w:w="15" w:type="dxa"/>
          <w:right w:w="15" w:type="dxa"/>
        </w:tblCellMar>
        <w:tblLook w:val="0000"/>
      </w:tblPr>
      <w:tblGrid>
        <w:gridCol w:w="76"/>
        <w:gridCol w:w="1433"/>
        <w:gridCol w:w="6893"/>
      </w:tblGrid>
      <w:tr w:rsidR="00BD047B" w:rsidRPr="00EC1E40">
        <w:trPr>
          <w:tblCellSpacing w:w="15" w:type="dxa"/>
        </w:trPr>
        <w:tc>
          <w:tcPr>
            <w:tcW w:w="0" w:type="auto"/>
            <w:gridSpan w:val="2"/>
          </w:tcPr>
          <w:p w:rsidR="00BD047B" w:rsidRPr="00EC1E40" w:rsidRDefault="00BD047B" w:rsidP="00EE75EC">
            <w:pPr>
              <w:rPr>
                <w:sz w:val="16"/>
                <w:szCs w:val="16"/>
                <w:lang w:val="en-US"/>
              </w:rPr>
            </w:pPr>
            <w:hyperlink r:id="rId21" w:anchor="r1" w:history="1">
              <w:r w:rsidRPr="00EC1E40">
                <w:rPr>
                  <w:sz w:val="16"/>
                  <w:szCs w:val="16"/>
                  <w:u w:val="single"/>
                  <w:lang w:val="en-US"/>
                </w:rPr>
                <w:t>R1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Explosive when dry.</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2" w:anchor="r2" w:history="1">
              <w:r w:rsidRPr="00EC1E40">
                <w:rPr>
                  <w:sz w:val="16"/>
                  <w:szCs w:val="16"/>
                  <w:u w:val="single"/>
                  <w:lang w:val="en-US"/>
                </w:rPr>
                <w:t>R2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Risk of explosion by shock, friction, fire or other sources of ignition.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3" w:anchor="r3" w:history="1">
              <w:r w:rsidRPr="00EC1E40">
                <w:rPr>
                  <w:sz w:val="16"/>
                  <w:szCs w:val="16"/>
                  <w:u w:val="single"/>
                  <w:lang w:val="en-US"/>
                </w:rPr>
                <w:t>R3</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Extreme risk of explosion by shock, friction, fire or other sources of ignition.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4" w:anchor="r4" w:history="1">
              <w:r w:rsidRPr="00EC1E40">
                <w:rPr>
                  <w:sz w:val="16"/>
                  <w:szCs w:val="16"/>
                  <w:u w:val="single"/>
                  <w:lang w:val="en-US"/>
                </w:rPr>
                <w:t>R4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Forms very sensitive explosive metallic compounds.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5" w:anchor="r5" w:history="1">
              <w:r w:rsidRPr="00EC1E40">
                <w:rPr>
                  <w:sz w:val="16"/>
                  <w:szCs w:val="16"/>
                  <w:u w:val="single"/>
                  <w:lang w:val="en-US"/>
                </w:rPr>
                <w:t>R5</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Heating may cause an explosion.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6" w:anchor="r6" w:history="1">
              <w:r w:rsidRPr="00EC1E40">
                <w:rPr>
                  <w:sz w:val="16"/>
                  <w:szCs w:val="16"/>
                  <w:u w:val="single"/>
                  <w:lang w:val="en-US"/>
                </w:rPr>
                <w:t>R6</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Explosive with or without contact with air.</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7" w:anchor="r7" w:history="1">
              <w:r w:rsidRPr="00EC1E40">
                <w:rPr>
                  <w:sz w:val="16"/>
                  <w:szCs w:val="16"/>
                  <w:u w:val="single"/>
                  <w:lang w:val="en-US"/>
                </w:rPr>
                <w:t>R7</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fire.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8" w:anchor="r8" w:history="1">
              <w:r w:rsidRPr="00EC1E40">
                <w:rPr>
                  <w:sz w:val="16"/>
                  <w:szCs w:val="16"/>
                  <w:u w:val="single"/>
                  <w:lang w:val="en-US"/>
                </w:rPr>
                <w:t>R8</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Contact with combustible material may cause fire.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29" w:anchor="r9" w:history="1">
              <w:r w:rsidRPr="00EC1E40">
                <w:rPr>
                  <w:sz w:val="16"/>
                  <w:szCs w:val="16"/>
                  <w:u w:val="single"/>
                  <w:lang w:val="en-US"/>
                </w:rPr>
                <w:t>R9</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Explosive when mixed with combustible material.</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0" w:anchor="r10" w:history="1">
              <w:r w:rsidRPr="00EC1E40">
                <w:rPr>
                  <w:sz w:val="16"/>
                  <w:szCs w:val="16"/>
                  <w:u w:val="single"/>
                  <w:lang w:val="en-US"/>
                </w:rPr>
                <w:t>R10</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Flammable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1" w:anchor="r11" w:history="1">
              <w:r w:rsidRPr="00EC1E40">
                <w:rPr>
                  <w:sz w:val="16"/>
                  <w:szCs w:val="16"/>
                  <w:u w:val="single"/>
                  <w:lang w:val="en-US"/>
                </w:rPr>
                <w:t>R11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Highly flammable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2" w:anchor="r12" w:history="1">
              <w:r w:rsidRPr="00EC1E40">
                <w:rPr>
                  <w:sz w:val="16"/>
                  <w:szCs w:val="16"/>
                  <w:u w:val="single"/>
                  <w:lang w:val="en-US"/>
                </w:rPr>
                <w:t>R12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Extremely flammable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R13 (obsolet):</w:t>
            </w:r>
          </w:p>
        </w:tc>
        <w:tc>
          <w:tcPr>
            <w:tcW w:w="0" w:type="auto"/>
          </w:tcPr>
          <w:p w:rsidR="00BD047B" w:rsidRPr="00EC1E40" w:rsidRDefault="00BD047B" w:rsidP="00EE75EC">
            <w:pPr>
              <w:rPr>
                <w:sz w:val="16"/>
                <w:szCs w:val="16"/>
                <w:lang w:val="en-US"/>
              </w:rPr>
            </w:pPr>
            <w:r w:rsidRPr="00EC1E40">
              <w:rPr>
                <w:i/>
                <w:iCs/>
                <w:sz w:val="16"/>
                <w:szCs w:val="16"/>
                <w:lang w:val="en-US"/>
              </w:rPr>
              <w:t>Extremely flammable liquid gas</w:t>
            </w:r>
            <w:r w:rsidRPr="00EC1E40">
              <w:rPr>
                <w:sz w:val="16"/>
                <w:szCs w:val="16"/>
                <w:lang w:val="en-US"/>
              </w:rPr>
              <w:br/>
            </w:r>
            <w:r w:rsidRPr="00EC1E40">
              <w:rPr>
                <w:i/>
                <w:iCs/>
                <w:sz w:val="16"/>
                <w:szCs w:val="16"/>
                <w:lang w:val="en-US"/>
              </w:rPr>
              <w:t>(This R-phrase is no longer designated by the version of  the GefStoffV published on 26.10.93.)</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3" w:anchor="r14" w:history="1">
              <w:r w:rsidRPr="00EC1E40">
                <w:rPr>
                  <w:sz w:val="16"/>
                  <w:szCs w:val="16"/>
                  <w:u w:val="single"/>
                  <w:lang w:val="en-US"/>
                </w:rPr>
                <w:t>R14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Reacts violently with water.</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4" w:anchor="r15" w:history="1">
              <w:r w:rsidRPr="00EC1E40">
                <w:rPr>
                  <w:sz w:val="16"/>
                  <w:szCs w:val="16"/>
                  <w:u w:val="single"/>
                  <w:lang w:val="en-US"/>
                </w:rPr>
                <w:t>R15</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Contact with water liberates extremely flammable gases.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Merck R15.1</w:t>
            </w:r>
          </w:p>
        </w:tc>
        <w:tc>
          <w:tcPr>
            <w:tcW w:w="0" w:type="auto"/>
          </w:tcPr>
          <w:p w:rsidR="00BD047B" w:rsidRPr="00EC1E40" w:rsidRDefault="00BD047B" w:rsidP="00EE75EC">
            <w:pPr>
              <w:rPr>
                <w:sz w:val="16"/>
                <w:szCs w:val="16"/>
                <w:lang w:val="en-US"/>
              </w:rPr>
            </w:pPr>
            <w:r w:rsidRPr="00EC1E40">
              <w:rPr>
                <w:i/>
                <w:iCs/>
                <w:sz w:val="16"/>
                <w:szCs w:val="16"/>
                <w:lang w:val="en-US"/>
              </w:rPr>
              <w:t>Contact with acid liberates extremely flammable gases.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5" w:anchor="r16" w:history="1">
              <w:r w:rsidRPr="00EC1E40">
                <w:rPr>
                  <w:sz w:val="16"/>
                  <w:szCs w:val="16"/>
                  <w:u w:val="single"/>
                  <w:lang w:val="en-US"/>
                </w:rPr>
                <w:t>R16</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Explosive when mixed with oxidizing substances.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6" w:anchor="r17" w:history="1">
              <w:r w:rsidRPr="00EC1E40">
                <w:rPr>
                  <w:sz w:val="16"/>
                  <w:szCs w:val="16"/>
                  <w:u w:val="single"/>
                  <w:lang w:val="en-US"/>
                </w:rPr>
                <w:t>R17</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Spontaneously flammable in air.</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7" w:anchor="r18" w:history="1">
              <w:r w:rsidRPr="00EC1E40">
                <w:rPr>
                  <w:sz w:val="16"/>
                  <w:szCs w:val="16"/>
                  <w:u w:val="single"/>
                  <w:lang w:val="en-US"/>
                </w:rPr>
                <w:t>R18</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In use, may form flammable/explosive vapour-air mixture.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8" w:anchor="r19" w:history="1">
              <w:r w:rsidRPr="00EC1E40">
                <w:rPr>
                  <w:sz w:val="16"/>
                  <w:szCs w:val="16"/>
                  <w:u w:val="single"/>
                  <w:lang w:val="en-US"/>
                </w:rPr>
                <w:t>R19</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form explosive peroxides.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39" w:anchor="r20" w:history="1">
              <w:r w:rsidRPr="00EC1E40">
                <w:rPr>
                  <w:sz w:val="16"/>
                  <w:szCs w:val="16"/>
                  <w:u w:val="single"/>
                  <w:lang w:val="en-US"/>
                </w:rPr>
                <w:t>R20</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Harmful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0" w:anchor="r21" w:history="1">
              <w:r w:rsidRPr="00EC1E40">
                <w:rPr>
                  <w:sz w:val="16"/>
                  <w:szCs w:val="16"/>
                  <w:u w:val="single"/>
                  <w:lang w:val="en-US"/>
                </w:rPr>
                <w:t>R21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Harmful in contact with skin.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1" w:anchor="r22" w:history="1">
              <w:r w:rsidRPr="00EC1E40">
                <w:rPr>
                  <w:sz w:val="16"/>
                  <w:szCs w:val="16"/>
                  <w:u w:val="single"/>
                  <w:lang w:val="en-US"/>
                </w:rPr>
                <w:t>R22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Harmful if swallowed.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2" w:anchor="r23" w:history="1">
              <w:r w:rsidRPr="00EC1E40">
                <w:rPr>
                  <w:sz w:val="16"/>
                  <w:szCs w:val="16"/>
                  <w:u w:val="single"/>
                  <w:lang w:val="en-US"/>
                </w:rPr>
                <w:t>R23</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R23K:</w:t>
            </w:r>
          </w:p>
        </w:tc>
        <w:tc>
          <w:tcPr>
            <w:tcW w:w="0" w:type="auto"/>
          </w:tcPr>
          <w:p w:rsidR="00BD047B" w:rsidRPr="00EC1E40" w:rsidRDefault="00BD047B" w:rsidP="00EE75EC">
            <w:pPr>
              <w:rPr>
                <w:sz w:val="16"/>
                <w:szCs w:val="16"/>
                <w:lang w:val="en-US"/>
              </w:rPr>
            </w:pPr>
            <w:r w:rsidRPr="00EC1E40">
              <w:rPr>
                <w:i/>
                <w:iCs/>
                <w:sz w:val="16"/>
                <w:szCs w:val="16"/>
                <w:lang w:val="en-US"/>
              </w:rPr>
              <w:t>Also toxic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3" w:anchor="r24" w:history="1">
              <w:r w:rsidRPr="00EC1E40">
                <w:rPr>
                  <w:sz w:val="16"/>
                  <w:szCs w:val="16"/>
                  <w:u w:val="single"/>
                  <w:lang w:val="en-US"/>
                </w:rPr>
                <w:t>R24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in contact with skin.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R24K:</w:t>
            </w:r>
          </w:p>
        </w:tc>
        <w:tc>
          <w:tcPr>
            <w:tcW w:w="0" w:type="auto"/>
          </w:tcPr>
          <w:p w:rsidR="00BD047B" w:rsidRPr="00EC1E40" w:rsidRDefault="00BD047B" w:rsidP="00EE75EC">
            <w:pPr>
              <w:rPr>
                <w:sz w:val="16"/>
                <w:szCs w:val="16"/>
                <w:lang w:val="en-US"/>
              </w:rPr>
            </w:pPr>
            <w:r w:rsidRPr="00EC1E40">
              <w:rPr>
                <w:i/>
                <w:iCs/>
                <w:sz w:val="16"/>
                <w:szCs w:val="16"/>
                <w:lang w:val="en-US"/>
              </w:rPr>
              <w:t>Also toxic in contact with skin.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4" w:anchor="r25" w:history="1">
              <w:r w:rsidRPr="00EC1E40">
                <w:rPr>
                  <w:sz w:val="16"/>
                  <w:szCs w:val="16"/>
                  <w:u w:val="single"/>
                  <w:lang w:val="en-US"/>
                </w:rPr>
                <w:t>R25</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if swallowed.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R25K:</w:t>
            </w:r>
          </w:p>
        </w:tc>
        <w:tc>
          <w:tcPr>
            <w:tcW w:w="0" w:type="auto"/>
          </w:tcPr>
          <w:p w:rsidR="00BD047B" w:rsidRPr="00EC1E40" w:rsidRDefault="00BD047B" w:rsidP="00EE75EC">
            <w:pPr>
              <w:rPr>
                <w:sz w:val="16"/>
                <w:szCs w:val="16"/>
                <w:lang w:val="en-US"/>
              </w:rPr>
            </w:pPr>
            <w:r w:rsidRPr="00EC1E40">
              <w:rPr>
                <w:i/>
                <w:iCs/>
                <w:sz w:val="16"/>
                <w:szCs w:val="16"/>
                <w:lang w:val="en-US"/>
              </w:rPr>
              <w:t>Also toxic if swallowed.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5" w:anchor="r26" w:history="1">
              <w:r w:rsidRPr="00EC1E40">
                <w:rPr>
                  <w:sz w:val="16"/>
                  <w:szCs w:val="16"/>
                  <w:u w:val="single"/>
                  <w:lang w:val="en-US"/>
                </w:rPr>
                <w:t>R26</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Very toxic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R26K:</w:t>
            </w:r>
          </w:p>
        </w:tc>
        <w:tc>
          <w:tcPr>
            <w:tcW w:w="0" w:type="auto"/>
          </w:tcPr>
          <w:p w:rsidR="00BD047B" w:rsidRPr="00EC1E40" w:rsidRDefault="00BD047B" w:rsidP="00EE75EC">
            <w:pPr>
              <w:rPr>
                <w:sz w:val="16"/>
                <w:szCs w:val="16"/>
                <w:lang w:val="en-US"/>
              </w:rPr>
            </w:pPr>
            <w:r w:rsidRPr="00EC1E40">
              <w:rPr>
                <w:i/>
                <w:iCs/>
                <w:sz w:val="16"/>
                <w:szCs w:val="16"/>
                <w:lang w:val="en-US"/>
              </w:rPr>
              <w:t>Also very toxic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6" w:anchor="r27" w:history="1">
              <w:r w:rsidRPr="00EC1E40">
                <w:rPr>
                  <w:sz w:val="16"/>
                  <w:szCs w:val="16"/>
                  <w:u w:val="single"/>
                  <w:lang w:val="en-US"/>
                </w:rPr>
                <w:t>R27</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Very toxic in contact with skin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R27A:</w:t>
            </w:r>
          </w:p>
        </w:tc>
        <w:tc>
          <w:tcPr>
            <w:tcW w:w="0" w:type="auto"/>
          </w:tcPr>
          <w:p w:rsidR="00BD047B" w:rsidRPr="00EC1E40" w:rsidRDefault="00BD047B" w:rsidP="00EE75EC">
            <w:pPr>
              <w:rPr>
                <w:sz w:val="16"/>
                <w:szCs w:val="16"/>
                <w:lang w:val="en-US"/>
              </w:rPr>
            </w:pPr>
            <w:r w:rsidRPr="00EC1E40">
              <w:rPr>
                <w:i/>
                <w:iCs/>
                <w:sz w:val="16"/>
                <w:szCs w:val="16"/>
                <w:lang w:val="en-US"/>
              </w:rPr>
              <w:t>Very toxic in contact with eyes.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R27K:</w:t>
            </w:r>
          </w:p>
        </w:tc>
        <w:tc>
          <w:tcPr>
            <w:tcW w:w="0" w:type="auto"/>
          </w:tcPr>
          <w:p w:rsidR="00BD047B" w:rsidRPr="00EC1E40" w:rsidRDefault="00BD047B" w:rsidP="00EE75EC">
            <w:pPr>
              <w:rPr>
                <w:sz w:val="16"/>
                <w:szCs w:val="16"/>
                <w:lang w:val="en-US"/>
              </w:rPr>
            </w:pPr>
            <w:r w:rsidRPr="00EC1E40">
              <w:rPr>
                <w:i/>
                <w:iCs/>
                <w:sz w:val="16"/>
                <w:szCs w:val="16"/>
                <w:lang w:val="en-US"/>
              </w:rPr>
              <w:t>Also very toxic in contact with skin.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R27AK:</w:t>
            </w:r>
          </w:p>
        </w:tc>
        <w:tc>
          <w:tcPr>
            <w:tcW w:w="0" w:type="auto"/>
          </w:tcPr>
          <w:p w:rsidR="00BD047B" w:rsidRPr="00EC1E40" w:rsidRDefault="00BD047B" w:rsidP="00EE75EC">
            <w:pPr>
              <w:rPr>
                <w:sz w:val="16"/>
                <w:szCs w:val="16"/>
                <w:lang w:val="en-US"/>
              </w:rPr>
            </w:pPr>
            <w:r w:rsidRPr="00EC1E40">
              <w:rPr>
                <w:i/>
                <w:iCs/>
                <w:sz w:val="16"/>
                <w:szCs w:val="16"/>
                <w:lang w:val="en-US"/>
              </w:rPr>
              <w:t>Also very toxic in contact with eyes.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7" w:anchor="r28" w:history="1">
              <w:r w:rsidRPr="00EC1E40">
                <w:rPr>
                  <w:sz w:val="16"/>
                  <w:szCs w:val="16"/>
                  <w:u w:val="single"/>
                  <w:lang w:val="en-US"/>
                </w:rPr>
                <w:t>R28</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Very toxic if swallowed.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R28K:</w:t>
            </w:r>
          </w:p>
        </w:tc>
        <w:tc>
          <w:tcPr>
            <w:tcW w:w="0" w:type="auto"/>
          </w:tcPr>
          <w:p w:rsidR="00BD047B" w:rsidRPr="00EC1E40" w:rsidRDefault="00BD047B" w:rsidP="00EE75EC">
            <w:pPr>
              <w:rPr>
                <w:sz w:val="16"/>
                <w:szCs w:val="16"/>
                <w:lang w:val="en-US"/>
              </w:rPr>
            </w:pPr>
            <w:r w:rsidRPr="00EC1E40">
              <w:rPr>
                <w:i/>
                <w:iCs/>
                <w:sz w:val="16"/>
                <w:szCs w:val="16"/>
                <w:lang w:val="en-US"/>
              </w:rPr>
              <w:t>Also very toxic if swallowed.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8" w:anchor="r29" w:history="1">
              <w:r w:rsidRPr="00EC1E40">
                <w:rPr>
                  <w:sz w:val="16"/>
                  <w:szCs w:val="16"/>
                  <w:u w:val="single"/>
                  <w:lang w:val="en-US"/>
                </w:rPr>
                <w:t>R29</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Contact with water liberates toxic gas.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49" w:anchor="r30" w:history="1">
              <w:r w:rsidRPr="00EC1E40">
                <w:rPr>
                  <w:sz w:val="16"/>
                  <w:szCs w:val="16"/>
                  <w:u w:val="single"/>
                  <w:lang w:val="en-US"/>
                </w:rPr>
                <w:t>R30</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Can become highly flammable in use.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0" w:anchor="r31" w:history="1">
              <w:r w:rsidRPr="00EC1E40">
                <w:rPr>
                  <w:sz w:val="16"/>
                  <w:szCs w:val="16"/>
                  <w:u w:val="single"/>
                  <w:lang w:val="en-US"/>
                </w:rPr>
                <w:t>R31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Contact with acids liberates toxic gas.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Merck R31.1</w:t>
            </w:r>
          </w:p>
        </w:tc>
        <w:tc>
          <w:tcPr>
            <w:tcW w:w="0" w:type="auto"/>
          </w:tcPr>
          <w:p w:rsidR="00BD047B" w:rsidRPr="00EC1E40" w:rsidRDefault="00BD047B" w:rsidP="00EE75EC">
            <w:pPr>
              <w:rPr>
                <w:sz w:val="16"/>
                <w:szCs w:val="16"/>
                <w:lang w:val="en-US"/>
              </w:rPr>
            </w:pPr>
            <w:r w:rsidRPr="00EC1E40">
              <w:rPr>
                <w:i/>
                <w:iCs/>
                <w:sz w:val="16"/>
                <w:szCs w:val="16"/>
                <w:lang w:val="en-US"/>
              </w:rPr>
              <w:t>Contact with alkalies liberates toxic gas.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1" w:anchor="r32" w:history="1">
              <w:r w:rsidRPr="00EC1E40">
                <w:rPr>
                  <w:sz w:val="16"/>
                  <w:szCs w:val="16"/>
                  <w:u w:val="single"/>
                  <w:lang w:val="en-US"/>
                </w:rPr>
                <w:t>R32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Contact with acids liberates very toxic gas.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2" w:anchor="r33" w:history="1">
              <w:r w:rsidRPr="00EC1E40">
                <w:rPr>
                  <w:sz w:val="16"/>
                  <w:szCs w:val="16"/>
                  <w:u w:val="single"/>
                  <w:lang w:val="en-US"/>
                </w:rPr>
                <w:t>R33</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Danger of cumulative effects.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3" w:anchor="r34" w:history="1">
              <w:r w:rsidRPr="00EC1E40">
                <w:rPr>
                  <w:sz w:val="16"/>
                  <w:szCs w:val="16"/>
                  <w:u w:val="single"/>
                  <w:lang w:val="en-US"/>
                </w:rPr>
                <w:t>R34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Causes burns.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4" w:anchor="r35" w:history="1">
              <w:r w:rsidRPr="00EC1E40">
                <w:rPr>
                  <w:sz w:val="16"/>
                  <w:szCs w:val="16"/>
                  <w:u w:val="single"/>
                  <w:lang w:val="en-US"/>
                </w:rPr>
                <w:t>R35</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Causes severe burns.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5" w:anchor="r36" w:history="1">
              <w:r w:rsidRPr="00EC1E40">
                <w:rPr>
                  <w:sz w:val="16"/>
                  <w:szCs w:val="16"/>
                  <w:u w:val="single"/>
                  <w:lang w:val="en-US"/>
                </w:rPr>
                <w:t>R36</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Irritating to eyes.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Riedel-de Haen</w:t>
            </w:r>
            <w:r w:rsidRPr="00EC1E40">
              <w:rPr>
                <w:sz w:val="16"/>
                <w:szCs w:val="16"/>
                <w:lang w:val="en-US"/>
              </w:rPr>
              <w:t xml:space="preserve"> </w:t>
            </w:r>
            <w:r w:rsidRPr="00EC1E40">
              <w:rPr>
                <w:i/>
                <w:iCs/>
                <w:sz w:val="16"/>
                <w:szCs w:val="16"/>
                <w:lang w:val="en-US"/>
              </w:rPr>
              <w:t>R36A:</w:t>
            </w:r>
          </w:p>
        </w:tc>
        <w:tc>
          <w:tcPr>
            <w:tcW w:w="0" w:type="auto"/>
          </w:tcPr>
          <w:p w:rsidR="00BD047B" w:rsidRPr="00EC1E40" w:rsidRDefault="00BD047B" w:rsidP="00EE75EC">
            <w:pPr>
              <w:rPr>
                <w:sz w:val="16"/>
                <w:szCs w:val="16"/>
                <w:lang w:val="en-US"/>
              </w:rPr>
            </w:pPr>
            <w:r w:rsidRPr="00EC1E40">
              <w:rPr>
                <w:i/>
                <w:iCs/>
                <w:sz w:val="16"/>
                <w:szCs w:val="16"/>
                <w:lang w:val="en-US"/>
              </w:rPr>
              <w:t>Lacrimating</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sz w:val="16"/>
                <w:szCs w:val="16"/>
                <w:lang w:val="en-US"/>
              </w:rPr>
              <w:t>R37:</w:t>
            </w:r>
          </w:p>
        </w:tc>
        <w:tc>
          <w:tcPr>
            <w:tcW w:w="0" w:type="auto"/>
          </w:tcPr>
          <w:p w:rsidR="00BD047B" w:rsidRPr="00EC1E40" w:rsidRDefault="00BD047B" w:rsidP="00EE75EC">
            <w:pPr>
              <w:rPr>
                <w:sz w:val="16"/>
                <w:szCs w:val="16"/>
                <w:lang w:val="en-US"/>
              </w:rPr>
            </w:pPr>
            <w:r w:rsidRPr="00EC1E40">
              <w:rPr>
                <w:sz w:val="16"/>
                <w:szCs w:val="16"/>
                <w:lang w:val="en-US"/>
              </w:rPr>
              <w:t>Irritating to respiratory system.</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6" w:anchor="r38" w:history="1">
              <w:r w:rsidRPr="00EC1E40">
                <w:rPr>
                  <w:sz w:val="16"/>
                  <w:szCs w:val="16"/>
                  <w:u w:val="single"/>
                  <w:lang w:val="en-US"/>
                </w:rPr>
                <w:t>R38</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Irritating to skin.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7" w:anchor="r39" w:history="1">
              <w:r w:rsidRPr="00EC1E40">
                <w:rPr>
                  <w:sz w:val="16"/>
                  <w:szCs w:val="16"/>
                  <w:u w:val="single"/>
                  <w:lang w:val="en-US"/>
                </w:rPr>
                <w:t>R39</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Danger of very serious irreversible effects.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8" w:anchor="r40" w:history="1">
              <w:r w:rsidRPr="00EC1E40">
                <w:rPr>
                  <w:sz w:val="16"/>
                  <w:szCs w:val="16"/>
                  <w:u w:val="single"/>
                  <w:lang w:val="en-US"/>
                </w:rPr>
                <w:t>R40</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Possible risk of cancer.</w:t>
            </w:r>
            <w:r w:rsidRPr="00EC1E40">
              <w:rPr>
                <w:sz w:val="16"/>
                <w:szCs w:val="16"/>
                <w:lang w:val="en-US"/>
              </w:rPr>
              <w:br/>
            </w:r>
            <w:r w:rsidRPr="00EC1E40">
              <w:rPr>
                <w:i/>
                <w:iCs/>
                <w:sz w:val="16"/>
                <w:szCs w:val="16"/>
                <w:lang w:val="en-US"/>
              </w:rPr>
              <w:t>CAUTION: Until 2001 this R-phrase was used for possible mutagenic or teratogenic risks as well. These risks are now labelled with R68!</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59" w:anchor="r41" w:history="1">
              <w:r w:rsidRPr="00EC1E40">
                <w:rPr>
                  <w:sz w:val="16"/>
                  <w:szCs w:val="16"/>
                  <w:u w:val="single"/>
                  <w:lang w:val="en-US"/>
                </w:rPr>
                <w:t>R41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Risk of serious damage to eyes.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0" w:anchor="r42" w:history="1">
              <w:r w:rsidRPr="00EC1E40">
                <w:rPr>
                  <w:sz w:val="16"/>
                  <w:szCs w:val="16"/>
                  <w:u w:val="single"/>
                  <w:lang w:val="en-US"/>
                </w:rPr>
                <w:t>R42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sensitization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1" w:anchor="r43" w:history="1">
              <w:r w:rsidRPr="00EC1E40">
                <w:rPr>
                  <w:sz w:val="16"/>
                  <w:szCs w:val="16"/>
                  <w:u w:val="single"/>
                  <w:lang w:val="en-US"/>
                </w:rPr>
                <w:t>R43</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sensitization by skin contact.</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2" w:anchor="r44" w:history="1">
              <w:r w:rsidRPr="00EC1E40">
                <w:rPr>
                  <w:sz w:val="16"/>
                  <w:szCs w:val="16"/>
                  <w:u w:val="single"/>
                  <w:lang w:val="en-US"/>
                </w:rPr>
                <w:t>R44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Risk of explosion if heated under confinement.</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3" w:anchor="r45" w:history="1">
              <w:r w:rsidRPr="00EC1E40">
                <w:rPr>
                  <w:sz w:val="16"/>
                  <w:szCs w:val="16"/>
                  <w:u w:val="single"/>
                  <w:lang w:val="en-US"/>
                </w:rPr>
                <w:t>R45</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cancer.</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4" w:anchor="r46" w:history="1">
              <w:r w:rsidRPr="00EC1E40">
                <w:rPr>
                  <w:sz w:val="16"/>
                  <w:szCs w:val="16"/>
                  <w:u w:val="single"/>
                  <w:lang w:val="en-US"/>
                </w:rPr>
                <w:t>R46</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heritable genetic damage.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r w:rsidRPr="00EC1E40">
              <w:rPr>
                <w:i/>
                <w:iCs/>
                <w:sz w:val="16"/>
                <w:szCs w:val="16"/>
                <w:lang w:val="en-US"/>
              </w:rPr>
              <w:t>R47(obsolet):</w:t>
            </w:r>
          </w:p>
        </w:tc>
        <w:tc>
          <w:tcPr>
            <w:tcW w:w="0" w:type="auto"/>
          </w:tcPr>
          <w:p w:rsidR="00BD047B" w:rsidRPr="00EC1E40" w:rsidRDefault="00BD047B" w:rsidP="00EE75EC">
            <w:pPr>
              <w:rPr>
                <w:sz w:val="16"/>
                <w:szCs w:val="16"/>
                <w:lang w:val="en-US"/>
              </w:rPr>
            </w:pPr>
            <w:r w:rsidRPr="00EC1E40">
              <w:rPr>
                <w:i/>
                <w:iCs/>
                <w:sz w:val="16"/>
                <w:szCs w:val="16"/>
                <w:lang w:val="en-US"/>
              </w:rPr>
              <w:t>May cause deformities.</w:t>
            </w:r>
            <w:r w:rsidRPr="00EC1E40">
              <w:rPr>
                <w:sz w:val="16"/>
                <w:szCs w:val="16"/>
                <w:lang w:val="en-US"/>
              </w:rPr>
              <w:br/>
            </w:r>
            <w:r w:rsidRPr="00EC1E40">
              <w:rPr>
                <w:i/>
                <w:iCs/>
                <w:sz w:val="16"/>
                <w:szCs w:val="16"/>
                <w:lang w:val="en-US"/>
              </w:rPr>
              <w:t>(This R-phrase is no longer designated by the version of  the GefStoffV published on 26.10.93.)</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5" w:anchor="r48" w:history="1">
              <w:r w:rsidRPr="00EC1E40">
                <w:rPr>
                  <w:sz w:val="16"/>
                  <w:szCs w:val="16"/>
                  <w:u w:val="single"/>
                  <w:lang w:val="en-US"/>
                </w:rPr>
                <w:t>R48</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Danger of serious damage to health by prolonged exposure.</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6" w:anchor="r49" w:history="1">
              <w:r w:rsidRPr="00EC1E40">
                <w:rPr>
                  <w:sz w:val="16"/>
                  <w:szCs w:val="16"/>
                  <w:u w:val="single"/>
                  <w:lang w:val="en-US"/>
                </w:rPr>
                <w:t>R49</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cancer by inhalation.</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7" w:anchor="r50" w:history="1">
              <w:r w:rsidRPr="00EC1E40">
                <w:rPr>
                  <w:sz w:val="16"/>
                  <w:szCs w:val="16"/>
                  <w:u w:val="single"/>
                  <w:lang w:val="en-US"/>
                </w:rPr>
                <w:t>R50</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Very toxic to aquatic organisms.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8" w:anchor="r51" w:history="1">
              <w:r w:rsidRPr="00EC1E40">
                <w:rPr>
                  <w:sz w:val="16"/>
                  <w:szCs w:val="16"/>
                  <w:u w:val="single"/>
                  <w:lang w:val="en-US"/>
                </w:rPr>
                <w:t>R51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to aquatic organisms.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69" w:anchor="r52" w:history="1">
              <w:r w:rsidRPr="00EC1E40">
                <w:rPr>
                  <w:sz w:val="16"/>
                  <w:szCs w:val="16"/>
                  <w:u w:val="single"/>
                  <w:lang w:val="en-US"/>
                </w:rPr>
                <w:t>R52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Harmful to aquatic organisms.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0" w:anchor="r53" w:history="1">
              <w:r w:rsidRPr="00EC1E40">
                <w:rPr>
                  <w:sz w:val="16"/>
                  <w:szCs w:val="16"/>
                  <w:u w:val="single"/>
                  <w:lang w:val="en-US"/>
                </w:rPr>
                <w:t>R53</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long-term adverse effects in the aquatic environment.</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1" w:anchor="r54" w:history="1">
              <w:r w:rsidRPr="00EC1E40">
                <w:rPr>
                  <w:sz w:val="16"/>
                  <w:szCs w:val="16"/>
                  <w:u w:val="single"/>
                  <w:lang w:val="en-US"/>
                </w:rPr>
                <w:t>R54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to flora.</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2" w:anchor="r55" w:history="1">
              <w:r w:rsidRPr="00EC1E40">
                <w:rPr>
                  <w:sz w:val="16"/>
                  <w:szCs w:val="16"/>
                  <w:u w:val="single"/>
                  <w:lang w:val="en-US"/>
                </w:rPr>
                <w:t>R55</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to fauna.</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3" w:anchor="r56" w:history="1">
              <w:r w:rsidRPr="00EC1E40">
                <w:rPr>
                  <w:sz w:val="16"/>
                  <w:szCs w:val="16"/>
                  <w:u w:val="single"/>
                  <w:lang w:val="en-US"/>
                </w:rPr>
                <w:t>R56</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to soil organisms.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4" w:anchor="r57" w:history="1">
              <w:r w:rsidRPr="00EC1E40">
                <w:rPr>
                  <w:sz w:val="16"/>
                  <w:szCs w:val="16"/>
                  <w:u w:val="single"/>
                  <w:lang w:val="en-US"/>
                </w:rPr>
                <w:t>R57</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Toxic to bees.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5" w:anchor="r58" w:history="1">
              <w:r w:rsidRPr="00EC1E40">
                <w:rPr>
                  <w:sz w:val="16"/>
                  <w:szCs w:val="16"/>
                  <w:u w:val="single"/>
                  <w:lang w:val="en-US"/>
                </w:rPr>
                <w:t>R58</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long-term adverse effects in the environment.</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6" w:anchor="r59" w:history="1">
              <w:r w:rsidRPr="00EC1E40">
                <w:rPr>
                  <w:sz w:val="16"/>
                  <w:szCs w:val="16"/>
                  <w:u w:val="single"/>
                  <w:lang w:val="en-US"/>
                </w:rPr>
                <w:t>R59</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Dangerous for the ozone layer.</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7" w:anchor="r60" w:history="1">
              <w:r w:rsidRPr="00EC1E40">
                <w:rPr>
                  <w:sz w:val="16"/>
                  <w:szCs w:val="16"/>
                  <w:u w:val="single"/>
                  <w:lang w:val="en-US"/>
                </w:rPr>
                <w:t>R60</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impair fertility.</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8" w:anchor="r61" w:history="1">
              <w:r w:rsidRPr="00EC1E40">
                <w:rPr>
                  <w:sz w:val="16"/>
                  <w:szCs w:val="16"/>
                  <w:u w:val="single"/>
                  <w:lang w:val="en-US"/>
                </w:rPr>
                <w:t>R61</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harm to the unborn child.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79" w:anchor="r62" w:history="1">
              <w:r w:rsidRPr="00EC1E40">
                <w:rPr>
                  <w:sz w:val="16"/>
                  <w:szCs w:val="16"/>
                  <w:u w:val="single"/>
                  <w:lang w:val="en-US"/>
                </w:rPr>
                <w:t>R62</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Possible risk of impaired fertility.</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80" w:anchor="r63" w:history="1">
              <w:r w:rsidRPr="00EC1E40">
                <w:rPr>
                  <w:sz w:val="16"/>
                  <w:szCs w:val="16"/>
                  <w:u w:val="single"/>
                  <w:lang w:val="en-US"/>
                </w:rPr>
                <w:t>R63</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Possible risk of harm to the unborn child.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81" w:anchor="r64" w:history="1">
              <w:r w:rsidRPr="00EC1E40">
                <w:rPr>
                  <w:sz w:val="16"/>
                  <w:szCs w:val="16"/>
                  <w:u w:val="single"/>
                  <w:lang w:val="en-US"/>
                </w:rPr>
                <w:t>R64</w:t>
              </w:r>
            </w:hyperlink>
            <w:r w:rsidRPr="00EC1E40">
              <w:rPr>
                <w:sz w:val="16"/>
                <w:szCs w:val="16"/>
                <w:lang w:val="en-US"/>
              </w:rPr>
              <w:t>:</w:t>
            </w:r>
          </w:p>
        </w:tc>
        <w:tc>
          <w:tcPr>
            <w:tcW w:w="0" w:type="auto"/>
          </w:tcPr>
          <w:p w:rsidR="00BD047B" w:rsidRPr="00EC1E40" w:rsidRDefault="00BD047B" w:rsidP="00EE75EC">
            <w:pPr>
              <w:rPr>
                <w:sz w:val="16"/>
                <w:szCs w:val="16"/>
                <w:lang w:val="en-US"/>
              </w:rPr>
            </w:pPr>
            <w:r w:rsidRPr="00EC1E40">
              <w:rPr>
                <w:sz w:val="16"/>
                <w:szCs w:val="16"/>
                <w:lang w:val="en-US"/>
              </w:rPr>
              <w:t>May cause harm to breastfed babies.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82" w:anchor="r65" w:history="1">
              <w:r w:rsidRPr="00EC1E40">
                <w:rPr>
                  <w:sz w:val="16"/>
                  <w:szCs w:val="16"/>
                  <w:u w:val="single"/>
                  <w:lang w:val="en-US"/>
                </w:rPr>
                <w:t>R65:</w:t>
              </w:r>
            </w:hyperlink>
          </w:p>
        </w:tc>
        <w:tc>
          <w:tcPr>
            <w:tcW w:w="0" w:type="auto"/>
          </w:tcPr>
          <w:p w:rsidR="00BD047B" w:rsidRPr="00EC1E40" w:rsidRDefault="00BD047B" w:rsidP="00EE75EC">
            <w:pPr>
              <w:rPr>
                <w:sz w:val="16"/>
                <w:szCs w:val="16"/>
                <w:lang w:val="en-US"/>
              </w:rPr>
            </w:pPr>
            <w:r w:rsidRPr="00EC1E40">
              <w:rPr>
                <w:sz w:val="16"/>
                <w:szCs w:val="16"/>
                <w:lang w:val="en-US"/>
              </w:rPr>
              <w:t>Harmful: may cause lung damage if swallowed.</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83" w:anchor="r66" w:history="1">
              <w:r w:rsidRPr="00EC1E40">
                <w:rPr>
                  <w:sz w:val="16"/>
                  <w:szCs w:val="16"/>
                  <w:u w:val="single"/>
                  <w:lang w:val="en-US"/>
                </w:rPr>
                <w:t>R66:</w:t>
              </w:r>
            </w:hyperlink>
          </w:p>
        </w:tc>
        <w:tc>
          <w:tcPr>
            <w:tcW w:w="0" w:type="auto"/>
          </w:tcPr>
          <w:p w:rsidR="00BD047B" w:rsidRPr="00EC1E40" w:rsidRDefault="00BD047B" w:rsidP="00EE75EC">
            <w:pPr>
              <w:rPr>
                <w:sz w:val="16"/>
                <w:szCs w:val="16"/>
                <w:lang w:val="en-US"/>
              </w:rPr>
            </w:pPr>
            <w:r w:rsidRPr="00EC1E40">
              <w:rPr>
                <w:sz w:val="16"/>
                <w:szCs w:val="16"/>
                <w:lang w:val="en-US"/>
              </w:rPr>
              <w:t>Repeated exposure may cause skin dryness or cracking.</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84" w:anchor="r67" w:history="1">
              <w:r w:rsidRPr="00EC1E40">
                <w:rPr>
                  <w:sz w:val="16"/>
                  <w:szCs w:val="16"/>
                  <w:u w:val="single"/>
                  <w:lang w:val="en-US"/>
                </w:rPr>
                <w:t>R67:</w:t>
              </w:r>
            </w:hyperlink>
          </w:p>
        </w:tc>
        <w:tc>
          <w:tcPr>
            <w:tcW w:w="0" w:type="auto"/>
          </w:tcPr>
          <w:p w:rsidR="00BD047B" w:rsidRPr="00EC1E40" w:rsidRDefault="00BD047B" w:rsidP="00EE75EC">
            <w:pPr>
              <w:rPr>
                <w:sz w:val="16"/>
                <w:szCs w:val="16"/>
                <w:lang w:val="en-US"/>
              </w:rPr>
            </w:pPr>
            <w:r w:rsidRPr="00EC1E40">
              <w:rPr>
                <w:sz w:val="16"/>
                <w:szCs w:val="16"/>
                <w:lang w:val="en-US"/>
              </w:rPr>
              <w:t>Vapours may cause drowsiness and dizziness.</w:t>
            </w:r>
          </w:p>
        </w:tc>
      </w:tr>
      <w:tr w:rsidR="00BD047B" w:rsidRPr="00EC1E40">
        <w:trPr>
          <w:gridBefore w:val="1"/>
          <w:tblCellSpacing w:w="15" w:type="dxa"/>
        </w:trPr>
        <w:tc>
          <w:tcPr>
            <w:tcW w:w="0" w:type="auto"/>
          </w:tcPr>
          <w:p w:rsidR="00BD047B" w:rsidRPr="00EC1E40" w:rsidRDefault="00BD047B" w:rsidP="00EE75EC">
            <w:pPr>
              <w:rPr>
                <w:sz w:val="16"/>
                <w:szCs w:val="16"/>
                <w:lang w:val="en-US"/>
              </w:rPr>
            </w:pPr>
            <w:hyperlink r:id="rId85" w:anchor="r68" w:history="1">
              <w:r w:rsidRPr="00EC1E40">
                <w:rPr>
                  <w:sz w:val="16"/>
                  <w:szCs w:val="16"/>
                  <w:u w:val="single"/>
                  <w:lang w:val="en-US"/>
                </w:rPr>
                <w:t>R68:</w:t>
              </w:r>
            </w:hyperlink>
          </w:p>
        </w:tc>
        <w:tc>
          <w:tcPr>
            <w:tcW w:w="0" w:type="auto"/>
          </w:tcPr>
          <w:p w:rsidR="00BD047B" w:rsidRPr="00EC1E40" w:rsidRDefault="00BD047B" w:rsidP="00EE75EC">
            <w:pPr>
              <w:rPr>
                <w:sz w:val="16"/>
                <w:szCs w:val="16"/>
                <w:lang w:val="en-US"/>
              </w:rPr>
            </w:pPr>
            <w:r w:rsidRPr="00EC1E40">
              <w:rPr>
                <w:sz w:val="16"/>
                <w:szCs w:val="16"/>
                <w:lang w:val="en-US"/>
              </w:rPr>
              <w:t>Possible risks of irreversible effects.</w:t>
            </w:r>
          </w:p>
        </w:tc>
      </w:tr>
    </w:tbl>
    <w:p w:rsidR="00BD047B" w:rsidRPr="00EC1E40" w:rsidRDefault="00BD047B" w:rsidP="00EE75EC">
      <w:pPr>
        <w:spacing w:before="100" w:beforeAutospacing="1" w:after="100" w:afterAutospacing="1"/>
        <w:outlineLvl w:val="1"/>
        <w:rPr>
          <w:b/>
          <w:bCs/>
          <w:sz w:val="16"/>
          <w:szCs w:val="16"/>
          <w:lang w:val="en-US"/>
        </w:rPr>
      </w:pPr>
      <w:bookmarkStart w:id="21" w:name="kombinationen"/>
      <w:r w:rsidRPr="00EC1E40">
        <w:rPr>
          <w:rFonts w:ascii="Arial" w:hAnsi="Arial" w:cs="Arial"/>
          <w:b/>
          <w:bCs/>
          <w:sz w:val="16"/>
          <w:szCs w:val="16"/>
          <w:lang w:val="en-US"/>
        </w:rPr>
        <w:t xml:space="preserve">COMBINATIONS OF R-PHRASES: </w:t>
      </w:r>
      <w:bookmarkEnd w:id="21"/>
    </w:p>
    <w:tbl>
      <w:tblPr>
        <w:tblW w:w="0" w:type="auto"/>
        <w:tblCellSpacing w:w="15" w:type="dxa"/>
        <w:tblCellMar>
          <w:top w:w="15" w:type="dxa"/>
          <w:left w:w="15" w:type="dxa"/>
          <w:bottom w:w="15" w:type="dxa"/>
          <w:right w:w="15" w:type="dxa"/>
        </w:tblCellMar>
        <w:tblLook w:val="0000"/>
      </w:tblPr>
      <w:tblGrid>
        <w:gridCol w:w="1000"/>
        <w:gridCol w:w="7402"/>
      </w:tblGrid>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R14/15:</w:t>
            </w:r>
          </w:p>
        </w:tc>
        <w:tc>
          <w:tcPr>
            <w:tcW w:w="0" w:type="auto"/>
          </w:tcPr>
          <w:p w:rsidR="00BD047B" w:rsidRPr="00EC1E40" w:rsidRDefault="00BD047B" w:rsidP="00EE75EC">
            <w:pPr>
              <w:rPr>
                <w:sz w:val="16"/>
                <w:szCs w:val="16"/>
                <w:lang w:val="en-US"/>
              </w:rPr>
            </w:pPr>
            <w:r w:rsidRPr="00EC1E40">
              <w:rPr>
                <w:sz w:val="16"/>
                <w:szCs w:val="16"/>
                <w:lang w:val="en-US"/>
              </w:rPr>
              <w:t>Reacts violently with water, liberating extremely flammable gases.</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R15/29:</w:t>
            </w:r>
          </w:p>
        </w:tc>
        <w:tc>
          <w:tcPr>
            <w:tcW w:w="0" w:type="auto"/>
          </w:tcPr>
          <w:p w:rsidR="00BD047B" w:rsidRPr="00EC1E40" w:rsidRDefault="00BD047B" w:rsidP="00EE75EC">
            <w:pPr>
              <w:rPr>
                <w:sz w:val="16"/>
                <w:szCs w:val="16"/>
                <w:lang w:val="en-US"/>
              </w:rPr>
            </w:pPr>
            <w:r w:rsidRPr="00EC1E40">
              <w:rPr>
                <w:sz w:val="16"/>
                <w:szCs w:val="16"/>
                <w:lang w:val="en-US"/>
              </w:rPr>
              <w:t>Contact with water liberates toxic, extremely flammable gas.</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R20/21:</w:t>
            </w:r>
          </w:p>
        </w:tc>
        <w:tc>
          <w:tcPr>
            <w:tcW w:w="0" w:type="auto"/>
          </w:tcPr>
          <w:p w:rsidR="00BD047B" w:rsidRPr="00EC1E40" w:rsidRDefault="00BD047B" w:rsidP="00EE75EC">
            <w:pPr>
              <w:rPr>
                <w:sz w:val="16"/>
                <w:szCs w:val="16"/>
                <w:lang w:val="en-US"/>
              </w:rPr>
            </w:pPr>
            <w:r w:rsidRPr="00EC1E40">
              <w:rPr>
                <w:sz w:val="16"/>
                <w:szCs w:val="16"/>
                <w:lang w:val="en-US"/>
              </w:rPr>
              <w:t>Harmful by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R21/22:</w:t>
            </w:r>
          </w:p>
        </w:tc>
        <w:tc>
          <w:tcPr>
            <w:tcW w:w="0" w:type="auto"/>
          </w:tcPr>
          <w:p w:rsidR="00BD047B" w:rsidRPr="00EC1E40" w:rsidRDefault="00BD047B" w:rsidP="00EE75EC">
            <w:pPr>
              <w:rPr>
                <w:sz w:val="16"/>
                <w:szCs w:val="16"/>
                <w:lang w:val="en-US"/>
              </w:rPr>
            </w:pPr>
            <w:r w:rsidRPr="00EC1E40">
              <w:rPr>
                <w:sz w:val="16"/>
                <w:szCs w:val="16"/>
                <w:lang w:val="en-US"/>
              </w:rPr>
              <w:t>Harmful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R20/22:</w:t>
            </w:r>
          </w:p>
        </w:tc>
        <w:tc>
          <w:tcPr>
            <w:tcW w:w="0" w:type="auto"/>
          </w:tcPr>
          <w:p w:rsidR="00BD047B" w:rsidRPr="00EC1E40" w:rsidRDefault="00BD047B" w:rsidP="00EE75EC">
            <w:pPr>
              <w:rPr>
                <w:sz w:val="16"/>
                <w:szCs w:val="16"/>
                <w:lang w:val="en-US"/>
              </w:rPr>
            </w:pPr>
            <w:r w:rsidRPr="00EC1E40">
              <w:rPr>
                <w:sz w:val="16"/>
                <w:szCs w:val="16"/>
                <w:lang w:val="en-US"/>
              </w:rPr>
              <w:t>Harmful by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R20/21/22:</w:t>
            </w:r>
          </w:p>
        </w:tc>
        <w:tc>
          <w:tcPr>
            <w:tcW w:w="0" w:type="auto"/>
          </w:tcPr>
          <w:p w:rsidR="00BD047B" w:rsidRPr="00EC1E40" w:rsidRDefault="00BD047B" w:rsidP="00EE75EC">
            <w:pPr>
              <w:rPr>
                <w:sz w:val="16"/>
                <w:szCs w:val="16"/>
                <w:lang w:val="en-US"/>
              </w:rPr>
            </w:pPr>
            <w:r w:rsidRPr="00EC1E40">
              <w:rPr>
                <w:sz w:val="16"/>
                <w:szCs w:val="16"/>
                <w:lang w:val="en-US"/>
              </w:rPr>
              <w:t>Harmful by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R21/22:</w:t>
            </w:r>
          </w:p>
        </w:tc>
        <w:tc>
          <w:tcPr>
            <w:tcW w:w="0" w:type="auto"/>
          </w:tcPr>
          <w:p w:rsidR="00BD047B" w:rsidRPr="00EC1E40" w:rsidRDefault="00BD047B" w:rsidP="00EE75EC">
            <w:pPr>
              <w:rPr>
                <w:sz w:val="16"/>
                <w:szCs w:val="16"/>
                <w:lang w:val="en-US"/>
              </w:rPr>
            </w:pPr>
            <w:r w:rsidRPr="00EC1E40">
              <w:rPr>
                <w:sz w:val="16"/>
                <w:szCs w:val="16"/>
                <w:lang w:val="en-US"/>
              </w:rPr>
              <w:t>Harmful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R23/24:</w:t>
            </w:r>
          </w:p>
        </w:tc>
        <w:tc>
          <w:tcPr>
            <w:tcW w:w="0" w:type="auto"/>
          </w:tcPr>
          <w:p w:rsidR="00BD047B" w:rsidRPr="00EC1E40" w:rsidRDefault="00BD047B" w:rsidP="00EE75EC">
            <w:pPr>
              <w:rPr>
                <w:sz w:val="16"/>
                <w:szCs w:val="16"/>
                <w:lang w:val="en-US"/>
              </w:rPr>
            </w:pPr>
            <w:r w:rsidRPr="00EC1E40">
              <w:rPr>
                <w:sz w:val="16"/>
                <w:szCs w:val="16"/>
                <w:lang w:val="en-US"/>
              </w:rPr>
              <w:t>Toxic by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R24/25:</w:t>
            </w:r>
          </w:p>
        </w:tc>
        <w:tc>
          <w:tcPr>
            <w:tcW w:w="0" w:type="auto"/>
          </w:tcPr>
          <w:p w:rsidR="00BD047B" w:rsidRPr="00EC1E40" w:rsidRDefault="00BD047B" w:rsidP="00EE75EC">
            <w:pPr>
              <w:rPr>
                <w:sz w:val="16"/>
                <w:szCs w:val="16"/>
                <w:lang w:val="en-US"/>
              </w:rPr>
            </w:pPr>
            <w:r w:rsidRPr="00EC1E40">
              <w:rPr>
                <w:sz w:val="16"/>
                <w:szCs w:val="16"/>
                <w:lang w:val="en-US"/>
              </w:rPr>
              <w:t>Toxic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R23/25:</w:t>
            </w:r>
          </w:p>
        </w:tc>
        <w:tc>
          <w:tcPr>
            <w:tcW w:w="0" w:type="auto"/>
          </w:tcPr>
          <w:p w:rsidR="00BD047B" w:rsidRPr="00EC1E40" w:rsidRDefault="00BD047B" w:rsidP="00EE75EC">
            <w:pPr>
              <w:rPr>
                <w:sz w:val="16"/>
                <w:szCs w:val="16"/>
                <w:lang w:val="en-US"/>
              </w:rPr>
            </w:pPr>
            <w:r w:rsidRPr="00EC1E40">
              <w:rPr>
                <w:sz w:val="16"/>
                <w:szCs w:val="16"/>
                <w:lang w:val="en-US"/>
              </w:rPr>
              <w:t>Toxic by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R23/24/25:</w:t>
            </w:r>
          </w:p>
        </w:tc>
        <w:tc>
          <w:tcPr>
            <w:tcW w:w="0" w:type="auto"/>
          </w:tcPr>
          <w:p w:rsidR="00BD047B" w:rsidRPr="00EC1E40" w:rsidRDefault="00BD047B" w:rsidP="00EE75EC">
            <w:pPr>
              <w:rPr>
                <w:sz w:val="16"/>
                <w:szCs w:val="16"/>
                <w:lang w:val="en-US"/>
              </w:rPr>
            </w:pPr>
            <w:r w:rsidRPr="00EC1E40">
              <w:rPr>
                <w:sz w:val="16"/>
                <w:szCs w:val="16"/>
                <w:lang w:val="en-US"/>
              </w:rPr>
              <w:t>Toxic by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R24/25:</w:t>
            </w:r>
          </w:p>
        </w:tc>
        <w:tc>
          <w:tcPr>
            <w:tcW w:w="0" w:type="auto"/>
          </w:tcPr>
          <w:p w:rsidR="00BD047B" w:rsidRPr="00EC1E40" w:rsidRDefault="00BD047B" w:rsidP="00EE75EC">
            <w:pPr>
              <w:rPr>
                <w:sz w:val="16"/>
                <w:szCs w:val="16"/>
                <w:lang w:val="en-US"/>
              </w:rPr>
            </w:pPr>
            <w:r w:rsidRPr="00EC1E40">
              <w:rPr>
                <w:sz w:val="16"/>
                <w:szCs w:val="16"/>
                <w:lang w:val="en-US"/>
              </w:rPr>
              <w:t>Toxic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R26/27:</w:t>
            </w:r>
          </w:p>
        </w:tc>
        <w:tc>
          <w:tcPr>
            <w:tcW w:w="0" w:type="auto"/>
          </w:tcPr>
          <w:p w:rsidR="00BD047B" w:rsidRPr="00EC1E40" w:rsidRDefault="00BD047B" w:rsidP="00EE75EC">
            <w:pPr>
              <w:rPr>
                <w:sz w:val="16"/>
                <w:szCs w:val="16"/>
                <w:lang w:val="en-US"/>
              </w:rPr>
            </w:pPr>
            <w:r w:rsidRPr="00EC1E40">
              <w:rPr>
                <w:sz w:val="16"/>
                <w:szCs w:val="16"/>
                <w:lang w:val="en-US"/>
              </w:rPr>
              <w:t>Very toxic by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R27/28:</w:t>
            </w:r>
          </w:p>
        </w:tc>
        <w:tc>
          <w:tcPr>
            <w:tcW w:w="0" w:type="auto"/>
          </w:tcPr>
          <w:p w:rsidR="00BD047B" w:rsidRPr="00EC1E40" w:rsidRDefault="00BD047B" w:rsidP="00EE75EC">
            <w:pPr>
              <w:rPr>
                <w:sz w:val="16"/>
                <w:szCs w:val="16"/>
                <w:lang w:val="en-US"/>
              </w:rPr>
            </w:pPr>
            <w:r w:rsidRPr="00EC1E40">
              <w:rPr>
                <w:sz w:val="16"/>
                <w:szCs w:val="16"/>
                <w:lang w:val="en-US"/>
              </w:rPr>
              <w:t>Very toxic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R26/28:</w:t>
            </w:r>
          </w:p>
        </w:tc>
        <w:tc>
          <w:tcPr>
            <w:tcW w:w="0" w:type="auto"/>
          </w:tcPr>
          <w:p w:rsidR="00BD047B" w:rsidRPr="00EC1E40" w:rsidRDefault="00BD047B" w:rsidP="00EE75EC">
            <w:pPr>
              <w:rPr>
                <w:sz w:val="16"/>
                <w:szCs w:val="16"/>
                <w:lang w:val="en-US"/>
              </w:rPr>
            </w:pPr>
            <w:r w:rsidRPr="00EC1E40">
              <w:rPr>
                <w:sz w:val="16"/>
                <w:szCs w:val="16"/>
                <w:lang w:val="en-US"/>
              </w:rPr>
              <w:t>Very toxic by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R26/27/28:</w:t>
            </w:r>
          </w:p>
        </w:tc>
        <w:tc>
          <w:tcPr>
            <w:tcW w:w="0" w:type="auto"/>
          </w:tcPr>
          <w:p w:rsidR="00BD047B" w:rsidRPr="00EC1E40" w:rsidRDefault="00BD047B" w:rsidP="00EE75EC">
            <w:pPr>
              <w:rPr>
                <w:sz w:val="16"/>
                <w:szCs w:val="16"/>
                <w:lang w:val="en-US"/>
              </w:rPr>
            </w:pPr>
            <w:r w:rsidRPr="00EC1E40">
              <w:rPr>
                <w:sz w:val="16"/>
                <w:szCs w:val="16"/>
                <w:lang w:val="en-US"/>
              </w:rPr>
              <w:t>Very toxic by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R36/37:</w:t>
            </w:r>
          </w:p>
        </w:tc>
        <w:tc>
          <w:tcPr>
            <w:tcW w:w="0" w:type="auto"/>
          </w:tcPr>
          <w:p w:rsidR="00BD047B" w:rsidRPr="00EC1E40" w:rsidRDefault="00BD047B" w:rsidP="00EE75EC">
            <w:pPr>
              <w:rPr>
                <w:sz w:val="16"/>
                <w:szCs w:val="16"/>
                <w:lang w:val="en-US"/>
              </w:rPr>
            </w:pPr>
            <w:r w:rsidRPr="00EC1E40">
              <w:rPr>
                <w:sz w:val="16"/>
                <w:szCs w:val="16"/>
                <w:lang w:val="en-US"/>
              </w:rPr>
              <w:t>Irritating to eyes and respiratory system.</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R37/38:</w:t>
            </w:r>
          </w:p>
        </w:tc>
        <w:tc>
          <w:tcPr>
            <w:tcW w:w="0" w:type="auto"/>
          </w:tcPr>
          <w:p w:rsidR="00BD047B" w:rsidRPr="00EC1E40" w:rsidRDefault="00BD047B" w:rsidP="00EE75EC">
            <w:pPr>
              <w:rPr>
                <w:sz w:val="16"/>
                <w:szCs w:val="16"/>
                <w:lang w:val="en-US"/>
              </w:rPr>
            </w:pPr>
            <w:r w:rsidRPr="00EC1E40">
              <w:rPr>
                <w:sz w:val="16"/>
                <w:szCs w:val="16"/>
                <w:lang w:val="en-US"/>
              </w:rPr>
              <w:t>Irritating to respiratory system and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R36/38:</w:t>
            </w:r>
          </w:p>
        </w:tc>
        <w:tc>
          <w:tcPr>
            <w:tcW w:w="0" w:type="auto"/>
          </w:tcPr>
          <w:p w:rsidR="00BD047B" w:rsidRPr="00EC1E40" w:rsidRDefault="00BD047B" w:rsidP="00EE75EC">
            <w:pPr>
              <w:rPr>
                <w:sz w:val="16"/>
                <w:szCs w:val="16"/>
                <w:lang w:val="en-US"/>
              </w:rPr>
            </w:pPr>
            <w:r w:rsidRPr="00EC1E40">
              <w:rPr>
                <w:sz w:val="16"/>
                <w:szCs w:val="16"/>
                <w:lang w:val="en-US"/>
              </w:rPr>
              <w:t>Irritating to eyes and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R36/37/38:</w:t>
            </w:r>
          </w:p>
        </w:tc>
        <w:tc>
          <w:tcPr>
            <w:tcW w:w="0" w:type="auto"/>
          </w:tcPr>
          <w:p w:rsidR="00BD047B" w:rsidRPr="00EC1E40" w:rsidRDefault="00BD047B" w:rsidP="00EE75EC">
            <w:pPr>
              <w:rPr>
                <w:sz w:val="16"/>
                <w:szCs w:val="16"/>
                <w:lang w:val="en-US"/>
              </w:rPr>
            </w:pPr>
            <w:r w:rsidRPr="00EC1E40">
              <w:rPr>
                <w:sz w:val="16"/>
                <w:szCs w:val="16"/>
                <w:lang w:val="en-US"/>
              </w:rPr>
              <w:t>Irritating to eyes, respiratory system and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R39/23:</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through inhalation.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R39/24:</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R39/25:</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R39/23/24:</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through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R39/23/25:</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through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R39/24/25:</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R39/23/24/25:</w:t>
            </w:r>
          </w:p>
        </w:tc>
        <w:tc>
          <w:tcPr>
            <w:tcW w:w="0" w:type="auto"/>
          </w:tcPr>
          <w:p w:rsidR="00BD047B" w:rsidRPr="00EC1E40" w:rsidRDefault="00BD047B" w:rsidP="00EE75EC">
            <w:pPr>
              <w:rPr>
                <w:sz w:val="16"/>
                <w:szCs w:val="16"/>
                <w:lang w:val="en-US"/>
              </w:rPr>
            </w:pPr>
            <w:r w:rsidRPr="00EC1E40">
              <w:rPr>
                <w:sz w:val="16"/>
                <w:szCs w:val="16"/>
                <w:lang w:val="en-US"/>
              </w:rPr>
              <w:t>Toxic: danger of very serious irreversible effects through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R39/26:</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through inhalation.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R39/27:</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R39/28:</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R39/26/27:</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through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R39/26/28:</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through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R39/27/28:</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R39/26/27/28:</w:t>
            </w:r>
          </w:p>
        </w:tc>
        <w:tc>
          <w:tcPr>
            <w:tcW w:w="0" w:type="auto"/>
          </w:tcPr>
          <w:p w:rsidR="00BD047B" w:rsidRPr="00EC1E40" w:rsidRDefault="00BD047B" w:rsidP="00EE75EC">
            <w:pPr>
              <w:rPr>
                <w:sz w:val="16"/>
                <w:szCs w:val="16"/>
                <w:lang w:val="en-US"/>
              </w:rPr>
            </w:pPr>
            <w:r w:rsidRPr="00EC1E40">
              <w:rPr>
                <w:sz w:val="16"/>
                <w:szCs w:val="16"/>
                <w:lang w:val="en-US"/>
              </w:rPr>
              <w:t>Very toxic: danger of very serious irreversible effects through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R42/43:</w:t>
            </w:r>
          </w:p>
        </w:tc>
        <w:tc>
          <w:tcPr>
            <w:tcW w:w="0" w:type="auto"/>
          </w:tcPr>
          <w:p w:rsidR="00BD047B" w:rsidRPr="00EC1E40" w:rsidRDefault="00BD047B" w:rsidP="00EE75EC">
            <w:pPr>
              <w:rPr>
                <w:sz w:val="16"/>
                <w:szCs w:val="16"/>
                <w:lang w:val="en-US"/>
              </w:rPr>
            </w:pPr>
            <w:r w:rsidRPr="00EC1E40">
              <w:rPr>
                <w:sz w:val="16"/>
                <w:szCs w:val="16"/>
                <w:lang w:val="en-US"/>
              </w:rPr>
              <w:t>May cause sensitization by inhalation and skin contact.</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R48/20:</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through inhalation.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R48/21:</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R48/22:</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R48/20/21:</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through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R48/20/22:</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through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R48/21/22:</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R48/20/21/22:</w:t>
            </w:r>
          </w:p>
        </w:tc>
        <w:tc>
          <w:tcPr>
            <w:tcW w:w="0" w:type="auto"/>
          </w:tcPr>
          <w:p w:rsidR="00BD047B" w:rsidRPr="00EC1E40" w:rsidRDefault="00BD047B" w:rsidP="00EE75EC">
            <w:pPr>
              <w:rPr>
                <w:sz w:val="16"/>
                <w:szCs w:val="16"/>
                <w:lang w:val="en-US"/>
              </w:rPr>
            </w:pPr>
            <w:r w:rsidRPr="00EC1E40">
              <w:rPr>
                <w:sz w:val="16"/>
                <w:szCs w:val="16"/>
                <w:lang w:val="en-US"/>
              </w:rPr>
              <w:t>Harmful: danger of serious damage to health by prolonged exposure through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R48/23:</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through inhalation.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R48/24:</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R48/25:</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R48/23/24:</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through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R48/23/25:</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through inhalation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R48/24/25:</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R48/23/24/25:</w:t>
            </w:r>
          </w:p>
        </w:tc>
        <w:tc>
          <w:tcPr>
            <w:tcW w:w="0" w:type="auto"/>
          </w:tcPr>
          <w:p w:rsidR="00BD047B" w:rsidRPr="00EC1E40" w:rsidRDefault="00BD047B" w:rsidP="00EE75EC">
            <w:pPr>
              <w:rPr>
                <w:sz w:val="16"/>
                <w:szCs w:val="16"/>
                <w:lang w:val="en-US"/>
              </w:rPr>
            </w:pPr>
            <w:r w:rsidRPr="00EC1E40">
              <w:rPr>
                <w:sz w:val="16"/>
                <w:szCs w:val="16"/>
                <w:lang w:val="en-US"/>
              </w:rPr>
              <w:t>Toxic: danger of serious damage to health by prolonged exposure through inhalation, in contact with skin and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R50/53:</w:t>
            </w:r>
          </w:p>
        </w:tc>
        <w:tc>
          <w:tcPr>
            <w:tcW w:w="0" w:type="auto"/>
          </w:tcPr>
          <w:p w:rsidR="00BD047B" w:rsidRPr="00EC1E40" w:rsidRDefault="00BD047B" w:rsidP="00EE75EC">
            <w:pPr>
              <w:rPr>
                <w:sz w:val="16"/>
                <w:szCs w:val="16"/>
                <w:lang w:val="en-US"/>
              </w:rPr>
            </w:pPr>
            <w:r w:rsidRPr="00EC1E40">
              <w:rPr>
                <w:sz w:val="16"/>
                <w:szCs w:val="16"/>
                <w:lang w:val="en-US"/>
              </w:rPr>
              <w:t>Very toxic to aquatic organisms, may cause long-term adverse effects in the aquatic environment.</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R51/53:</w:t>
            </w:r>
          </w:p>
        </w:tc>
        <w:tc>
          <w:tcPr>
            <w:tcW w:w="0" w:type="auto"/>
          </w:tcPr>
          <w:p w:rsidR="00BD047B" w:rsidRPr="00EC1E40" w:rsidRDefault="00BD047B" w:rsidP="00EE75EC">
            <w:pPr>
              <w:rPr>
                <w:sz w:val="16"/>
                <w:szCs w:val="16"/>
                <w:lang w:val="en-US"/>
              </w:rPr>
            </w:pPr>
            <w:r w:rsidRPr="00EC1E40">
              <w:rPr>
                <w:sz w:val="16"/>
                <w:szCs w:val="16"/>
                <w:lang w:val="en-US"/>
              </w:rPr>
              <w:t>Toxic to aquatic organisms, may cause long-term adverse effects in the aquatic environment.</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R52/53:</w:t>
            </w:r>
          </w:p>
        </w:tc>
        <w:tc>
          <w:tcPr>
            <w:tcW w:w="0" w:type="auto"/>
          </w:tcPr>
          <w:p w:rsidR="00BD047B" w:rsidRPr="00EC1E40" w:rsidRDefault="00BD047B" w:rsidP="00EE75EC">
            <w:pPr>
              <w:rPr>
                <w:sz w:val="16"/>
                <w:szCs w:val="16"/>
                <w:lang w:val="en-US"/>
              </w:rPr>
            </w:pPr>
            <w:r w:rsidRPr="00EC1E40">
              <w:rPr>
                <w:sz w:val="16"/>
                <w:szCs w:val="16"/>
                <w:lang w:val="en-US"/>
              </w:rPr>
              <w:t>Harmful to aquatic organisms, may cause long-term adverse effects in the aquatic environment.</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R68/20:</w:t>
            </w:r>
          </w:p>
        </w:tc>
        <w:tc>
          <w:tcPr>
            <w:tcW w:w="0" w:type="auto"/>
          </w:tcPr>
          <w:p w:rsidR="00BD047B" w:rsidRPr="00EC1E40" w:rsidRDefault="00BD047B" w:rsidP="00EE75EC">
            <w:pPr>
              <w:rPr>
                <w:sz w:val="16"/>
                <w:szCs w:val="16"/>
                <w:lang w:val="en-US"/>
              </w:rPr>
            </w:pPr>
            <w:r w:rsidRPr="00EC1E40">
              <w:rPr>
                <w:sz w:val="16"/>
                <w:szCs w:val="16"/>
                <w:lang w:val="en-US"/>
              </w:rPr>
              <w:t>Harmful: possible risk of irreversible effects through inhalation.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R68/21:</w:t>
            </w:r>
          </w:p>
        </w:tc>
        <w:tc>
          <w:tcPr>
            <w:tcW w:w="0" w:type="auto"/>
          </w:tcPr>
          <w:p w:rsidR="00BD047B" w:rsidRPr="00EC1E40" w:rsidRDefault="00BD047B" w:rsidP="00EE75EC">
            <w:pPr>
              <w:rPr>
                <w:sz w:val="16"/>
                <w:szCs w:val="16"/>
                <w:lang w:val="en-US"/>
              </w:rPr>
            </w:pPr>
            <w:r w:rsidRPr="00EC1E40">
              <w:rPr>
                <w:sz w:val="16"/>
                <w:szCs w:val="16"/>
                <w:lang w:val="en-US"/>
              </w:rPr>
              <w:t>Harmful: possible risk of irreversible effects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R68/22:</w:t>
            </w:r>
          </w:p>
        </w:tc>
        <w:tc>
          <w:tcPr>
            <w:tcW w:w="0" w:type="auto"/>
          </w:tcPr>
          <w:p w:rsidR="00BD047B" w:rsidRPr="00EC1E40" w:rsidRDefault="00BD047B" w:rsidP="00EE75EC">
            <w:pPr>
              <w:rPr>
                <w:sz w:val="16"/>
                <w:szCs w:val="16"/>
                <w:lang w:val="en-US"/>
              </w:rPr>
            </w:pPr>
            <w:r w:rsidRPr="00EC1E40">
              <w:rPr>
                <w:sz w:val="16"/>
                <w:szCs w:val="16"/>
                <w:lang w:val="en-US"/>
              </w:rPr>
              <w:t>Harmful: possible risk of irreversible effects if swallowed.</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R68/20/21:</w:t>
            </w:r>
          </w:p>
        </w:tc>
        <w:tc>
          <w:tcPr>
            <w:tcW w:w="0" w:type="auto"/>
          </w:tcPr>
          <w:p w:rsidR="00BD047B" w:rsidRPr="00EC1E40" w:rsidRDefault="00BD047B" w:rsidP="00EE75EC">
            <w:pPr>
              <w:rPr>
                <w:sz w:val="16"/>
                <w:szCs w:val="16"/>
                <w:lang w:val="en-US"/>
              </w:rPr>
            </w:pPr>
            <w:r w:rsidRPr="00EC1E40">
              <w:rPr>
                <w:sz w:val="16"/>
                <w:szCs w:val="16"/>
                <w:lang w:val="en-US"/>
              </w:rPr>
              <w:t>Harmful: possible risk of irreversible effects through inhalation and in contact with skin.</w:t>
            </w:r>
          </w:p>
        </w:tc>
      </w:tr>
      <w:tr w:rsidR="00BD047B" w:rsidRPr="00EC1E40">
        <w:trPr>
          <w:tblCellSpacing w:w="15" w:type="dxa"/>
        </w:trPr>
        <w:tc>
          <w:tcPr>
            <w:tcW w:w="0" w:type="auto"/>
          </w:tcPr>
          <w:p w:rsidR="00BD047B" w:rsidRPr="00EC1E40" w:rsidRDefault="00BD047B" w:rsidP="00EE75EC">
            <w:pPr>
              <w:rPr>
                <w:sz w:val="16"/>
                <w:szCs w:val="16"/>
                <w:lang w:val="en-US"/>
              </w:rPr>
            </w:pPr>
            <w:r w:rsidRPr="00EC1E40">
              <w:rPr>
                <w:sz w:val="16"/>
                <w:szCs w:val="16"/>
                <w:lang w:val="en-US"/>
              </w:rPr>
              <w:t>R68/20/22:</w:t>
            </w:r>
          </w:p>
        </w:tc>
        <w:tc>
          <w:tcPr>
            <w:tcW w:w="0" w:type="auto"/>
          </w:tcPr>
          <w:p w:rsidR="00BD047B" w:rsidRPr="00EC1E40" w:rsidRDefault="00BD047B" w:rsidP="00EE75EC">
            <w:pPr>
              <w:rPr>
                <w:sz w:val="16"/>
                <w:szCs w:val="16"/>
                <w:lang w:val="en-US"/>
              </w:rPr>
            </w:pPr>
            <w:r w:rsidRPr="00EC1E40">
              <w:rPr>
                <w:sz w:val="16"/>
                <w:szCs w:val="16"/>
                <w:lang w:val="en-US"/>
              </w:rPr>
              <w:t>Harmful: possible risk of irreversible effects through inhalation and if swallowed.</w:t>
            </w:r>
          </w:p>
        </w:tc>
      </w:tr>
      <w:tr w:rsidR="00BD047B" w:rsidRPr="00EC1E40">
        <w:trPr>
          <w:tblCellSpacing w:w="15" w:type="dxa"/>
        </w:trPr>
        <w:tc>
          <w:tcPr>
            <w:tcW w:w="0" w:type="auto"/>
          </w:tcPr>
          <w:p w:rsidR="00BD047B" w:rsidRPr="00EC1E40" w:rsidRDefault="00BD047B" w:rsidP="00EE75EC">
            <w:pPr>
              <w:rPr>
                <w:color w:val="000000"/>
                <w:sz w:val="16"/>
                <w:szCs w:val="16"/>
                <w:lang w:val="en-US"/>
              </w:rPr>
            </w:pPr>
            <w:r w:rsidRPr="00EC1E40">
              <w:rPr>
                <w:color w:val="000000"/>
                <w:sz w:val="16"/>
                <w:szCs w:val="16"/>
                <w:lang w:val="en-US"/>
              </w:rPr>
              <w:t>R68/21/22:</w:t>
            </w:r>
          </w:p>
        </w:tc>
        <w:tc>
          <w:tcPr>
            <w:tcW w:w="0" w:type="auto"/>
          </w:tcPr>
          <w:p w:rsidR="00BD047B" w:rsidRPr="00EC1E40" w:rsidRDefault="00BD047B" w:rsidP="00EE75EC">
            <w:pPr>
              <w:rPr>
                <w:color w:val="000000"/>
                <w:sz w:val="16"/>
                <w:szCs w:val="16"/>
                <w:lang w:val="en-US"/>
              </w:rPr>
            </w:pPr>
            <w:r w:rsidRPr="00EC1E40">
              <w:rPr>
                <w:color w:val="000000"/>
                <w:sz w:val="16"/>
                <w:szCs w:val="16"/>
                <w:lang w:val="en-US"/>
              </w:rPr>
              <w:t>Harmful: possible risk of irreversible effects in contact with skin and if swallowed.</w:t>
            </w:r>
          </w:p>
        </w:tc>
      </w:tr>
      <w:tr w:rsidR="00BD047B" w:rsidRPr="00183CB1">
        <w:trPr>
          <w:tblCellSpacing w:w="15" w:type="dxa"/>
        </w:trPr>
        <w:tc>
          <w:tcPr>
            <w:tcW w:w="0" w:type="auto"/>
          </w:tcPr>
          <w:p w:rsidR="00BD047B" w:rsidRPr="00EC1E40" w:rsidRDefault="00BD047B" w:rsidP="00EE75EC">
            <w:pPr>
              <w:rPr>
                <w:color w:val="000000"/>
                <w:sz w:val="16"/>
                <w:szCs w:val="16"/>
                <w:lang w:val="en-US"/>
              </w:rPr>
            </w:pPr>
            <w:r w:rsidRPr="00EC1E40">
              <w:rPr>
                <w:color w:val="000000"/>
                <w:sz w:val="16"/>
                <w:szCs w:val="16"/>
                <w:lang w:val="en-US"/>
              </w:rPr>
              <w:t>R68/20/21/22:</w:t>
            </w:r>
          </w:p>
        </w:tc>
        <w:tc>
          <w:tcPr>
            <w:tcW w:w="0" w:type="auto"/>
          </w:tcPr>
          <w:p w:rsidR="00BD047B" w:rsidRPr="00183CB1" w:rsidRDefault="00BD047B" w:rsidP="00EE75EC">
            <w:pPr>
              <w:rPr>
                <w:color w:val="000000"/>
                <w:sz w:val="16"/>
                <w:szCs w:val="16"/>
                <w:lang w:val="en-US"/>
              </w:rPr>
            </w:pPr>
            <w:r w:rsidRPr="00EC1E40">
              <w:rPr>
                <w:color w:val="000000"/>
                <w:sz w:val="16"/>
                <w:szCs w:val="16"/>
                <w:lang w:val="en-US"/>
              </w:rPr>
              <w:t>Harmful: possible risk of irreversible effects through inhalation, in contact with skin and if swallowed.</w:t>
            </w:r>
          </w:p>
        </w:tc>
      </w:tr>
    </w:tbl>
    <w:p w:rsidR="00BD047B" w:rsidRPr="00183CB1" w:rsidRDefault="00BD047B">
      <w:pPr>
        <w:rPr>
          <w:sz w:val="16"/>
          <w:szCs w:val="16"/>
          <w:lang w:val="en-US"/>
        </w:rPr>
      </w:pPr>
    </w:p>
    <w:p w:rsidR="00BD047B" w:rsidRDefault="00BD047B">
      <w:pPr>
        <w:pStyle w:val="Anotation"/>
        <w:widowControl/>
        <w:autoSpaceDE/>
        <w:autoSpaceDN/>
        <w:adjustRightInd/>
      </w:pPr>
    </w:p>
    <w:p w:rsidR="00BD047B" w:rsidRDefault="00BD047B" w:rsidP="00E014CE">
      <w:pPr>
        <w:autoSpaceDE w:val="0"/>
        <w:autoSpaceDN w:val="0"/>
        <w:adjustRightInd w:val="0"/>
        <w:jc w:val="both"/>
      </w:pPr>
    </w:p>
    <w:sectPr w:rsidR="00BD047B" w:rsidSect="00E014CE">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47B" w:rsidRDefault="00BD047B">
      <w:r>
        <w:separator/>
      </w:r>
    </w:p>
  </w:endnote>
  <w:endnote w:type="continuationSeparator" w:id="0">
    <w:p w:rsidR="00BD047B" w:rsidRDefault="00BD0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ITC Zapf Dingbats">
    <w:altName w:val="ITC Zapf Dingbats"/>
    <w:panose1 w:val="00000000000000000000"/>
    <w:charset w:val="00"/>
    <w:family w:val="auto"/>
    <w:notTrueType/>
    <w:pitch w:val="default"/>
    <w:sig w:usb0="00000003" w:usb1="00000000" w:usb2="00000000" w:usb3="00000000" w:csb0="00000001" w:csb1="00000000"/>
  </w:font>
  <w:font w:name="FuturaSerieBQ-Book">
    <w:altName w:val="FuturaSerieBQ-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Standaard">
    <w:panose1 w:val="00000000000000000000"/>
    <w:charset w:val="00"/>
    <w:family w:val="auto"/>
    <w:notTrueType/>
    <w:pitch w:val="variable"/>
    <w:sig w:usb0="00000003" w:usb1="00000000" w:usb2="00000000" w:usb3="00000000" w:csb0="00000001" w:csb1="00000000"/>
  </w:font>
  <w:font w:name="Myriad">
    <w:altName w:val="Myria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yriad Pro">
    <w:altName w:val="Arial Unicode MS"/>
    <w:panose1 w:val="00000000000000000000"/>
    <w:charset w:val="80"/>
    <w:family w:val="swiss"/>
    <w:notTrueType/>
    <w:pitch w:val="default"/>
    <w:sig w:usb0="00000001" w:usb1="08070000" w:usb2="00000010" w:usb3="00000000" w:csb0="00020000" w:csb1="00000000"/>
  </w:font>
  <w:font w:name="EU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7B" w:rsidRDefault="00BD0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7B" w:rsidRDefault="00BD047B" w:rsidP="00FB77E3">
    <w:pPr>
      <w:rPr>
        <w:rFonts w:ascii="Arial" w:hAnsi="Arial" w:cs="Arial"/>
        <w:color w:val="727272"/>
        <w:sz w:val="14"/>
        <w:szCs w:val="14"/>
        <w:lang w:val="nl-BE"/>
      </w:rPr>
    </w:pPr>
  </w:p>
  <w:p w:rsidR="00BD047B" w:rsidRPr="00A31AA9" w:rsidRDefault="00BD047B" w:rsidP="00FB77E3">
    <w:pPr>
      <w:rPr>
        <w:rFonts w:ascii="Arial" w:hAnsi="Arial" w:cs="Arial"/>
        <w:color w:val="727272"/>
        <w:sz w:val="14"/>
        <w:szCs w:val="14"/>
      </w:rPr>
    </w:pPr>
    <w:r>
      <w:rPr>
        <w:noProof/>
        <w:lang w:val="en-US"/>
      </w:rPr>
      <w:pict>
        <v:group id="_x0000_s2049" style="position:absolute;margin-left:-16.85pt;margin-top:.95pt;width:474.75pt;height:50.45pt;z-index:251660288" coordorigin="1080,14907" coordsize="9495,1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2050" type="#_x0000_t75" alt="poddo.gif" style="position:absolute;left:1230;top:15166;width:585;height:750;visibility:visible">
            <v:imagedata r:id="rId1" o:title=""/>
          </v:shape>
          <v:shapetype id="_x0000_t32" coordsize="21600,21600" o:spt="32" o:oned="t" path="m,l21600,21600e" filled="f">
            <v:path arrowok="t" fillok="f" o:connecttype="none"/>
            <o:lock v:ext="edit" shapetype="t"/>
          </v:shapetype>
          <v:shape id="_x0000_s2051" type="#_x0000_t32" style="position:absolute;left:1080;top:14907;width:9495;height:0" o:connectortype="straight" strokecolor="gray" strokeweight="1pt">
            <v:shadow type="perspective" color="#3f3151" opacity=".5" offset="1pt" offset2="-1pt"/>
          </v:shape>
        </v:group>
      </w:pict>
    </w:r>
    <w:r w:rsidRPr="00A31AA9">
      <w:rPr>
        <w:rFonts w:ascii="Arial" w:hAnsi="Arial" w:cs="Arial"/>
        <w:color w:val="727272"/>
        <w:sz w:val="14"/>
        <w:szCs w:val="14"/>
      </w:rPr>
      <w:t xml:space="preserve">          </w:t>
    </w:r>
  </w:p>
  <w:p w:rsidR="00BD047B" w:rsidRPr="00A31AA9" w:rsidRDefault="00BD047B" w:rsidP="00FB77E3">
    <w:pPr>
      <w:rPr>
        <w:rFonts w:ascii="Arial" w:hAnsi="Arial" w:cs="Arial"/>
        <w:color w:val="727272"/>
        <w:sz w:val="14"/>
        <w:szCs w:val="14"/>
      </w:rPr>
    </w:pPr>
  </w:p>
  <w:p w:rsidR="00BD047B" w:rsidRPr="00A31AA9" w:rsidRDefault="00BD047B" w:rsidP="00FB77E3">
    <w:pPr>
      <w:rPr>
        <w:rFonts w:ascii="Arial" w:hAnsi="Arial" w:cs="Arial"/>
        <w:color w:val="727272"/>
        <w:sz w:val="14"/>
        <w:szCs w:val="14"/>
      </w:rPr>
    </w:pPr>
    <w:r w:rsidRPr="00A31AA9">
      <w:rPr>
        <w:rFonts w:ascii="Arial" w:hAnsi="Arial" w:cs="Arial"/>
        <w:color w:val="727272"/>
        <w:sz w:val="14"/>
        <w:szCs w:val="14"/>
      </w:rPr>
      <w:t xml:space="preserve">     </w:t>
    </w:r>
  </w:p>
  <w:p w:rsidR="00BD047B" w:rsidRPr="003E6EFF" w:rsidRDefault="00BD047B" w:rsidP="00FB77E3">
    <w:pPr>
      <w:ind w:left="708"/>
      <w:rPr>
        <w:rFonts w:ascii="Arial" w:hAnsi="Arial" w:cs="Arial"/>
        <w:color w:val="727272"/>
        <w:sz w:val="14"/>
        <w:szCs w:val="14"/>
        <w:lang w:val="en-US"/>
      </w:rPr>
    </w:pPr>
    <w:r w:rsidRPr="003E6EFF">
      <w:rPr>
        <w:rFonts w:ascii="Arial" w:hAnsi="Arial" w:cs="Arial"/>
        <w:color w:val="727272"/>
        <w:sz w:val="14"/>
        <w:szCs w:val="14"/>
        <w:lang w:val="en-US"/>
      </w:rPr>
      <w:t xml:space="preserve">This sheet is a product of the </w:t>
    </w:r>
    <w:r>
      <w:rPr>
        <w:rFonts w:ascii="Arial" w:hAnsi="Arial" w:cs="Arial"/>
        <w:color w:val="727272"/>
        <w:sz w:val="14"/>
        <w:szCs w:val="14"/>
        <w:lang w:val="en-US"/>
      </w:rPr>
      <w:t>Federal Public Planning Service Sustainable Development</w:t>
    </w:r>
    <w:r w:rsidRPr="003E6EFF">
      <w:rPr>
        <w:rFonts w:ascii="Arial" w:hAnsi="Arial" w:cs="Arial"/>
        <w:color w:val="727272"/>
        <w:sz w:val="14"/>
        <w:szCs w:val="14"/>
        <w:lang w:val="en-US"/>
      </w:rPr>
      <w:t>,</w:t>
    </w:r>
  </w:p>
  <w:p w:rsidR="00BD047B" w:rsidRPr="005667C6" w:rsidRDefault="00BD047B" w:rsidP="00FB77E3">
    <w:pPr>
      <w:ind w:left="708"/>
      <w:rPr>
        <w:lang w:val="nl-BE"/>
      </w:rPr>
    </w:pPr>
    <w:r>
      <w:rPr>
        <w:rFonts w:ascii="Arial" w:hAnsi="Arial" w:cs="Arial"/>
        <w:color w:val="727272"/>
        <w:sz w:val="14"/>
        <w:szCs w:val="14"/>
        <w:lang w:val="nl-BE"/>
      </w:rPr>
      <w:t>http://www.guidesustainableprocurement.be</w:t>
    </w:r>
  </w:p>
  <w:p w:rsidR="00BD047B" w:rsidRPr="00FB77E3" w:rsidRDefault="00BD047B" w:rsidP="00FB77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7B" w:rsidRDefault="00BD0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47B" w:rsidRDefault="00BD047B">
      <w:r>
        <w:separator/>
      </w:r>
    </w:p>
  </w:footnote>
  <w:footnote w:type="continuationSeparator" w:id="0">
    <w:p w:rsidR="00BD047B" w:rsidRDefault="00BD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7B" w:rsidRDefault="00BD0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7B" w:rsidRPr="00CC3876" w:rsidRDefault="00BD047B" w:rsidP="00CC3876">
    <w:pPr>
      <w:pStyle w:val="Header"/>
      <w:ind w:hanging="1797"/>
    </w:pPr>
    <w:r w:rsidRPr="006E56B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gda_header_en" style="width:600.75pt;height:86.2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7B" w:rsidRDefault="00BD04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4A7"/>
    <w:multiLevelType w:val="hybridMultilevel"/>
    <w:tmpl w:val="8AB4BF10"/>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22EEB"/>
    <w:multiLevelType w:val="hybridMultilevel"/>
    <w:tmpl w:val="CABE7D58"/>
    <w:lvl w:ilvl="0" w:tplc="A26458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4B113F"/>
    <w:multiLevelType w:val="hybridMultilevel"/>
    <w:tmpl w:val="DFC87578"/>
    <w:lvl w:ilvl="0" w:tplc="FFFFFFFF">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E4502D"/>
    <w:multiLevelType w:val="hybridMultilevel"/>
    <w:tmpl w:val="4364E8DA"/>
    <w:lvl w:ilvl="0" w:tplc="A264581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10C274E"/>
    <w:multiLevelType w:val="hybridMultilevel"/>
    <w:tmpl w:val="362CC1C6"/>
    <w:lvl w:ilvl="0" w:tplc="A26458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8D2261"/>
    <w:multiLevelType w:val="hybridMultilevel"/>
    <w:tmpl w:val="FA7AAD42"/>
    <w:lvl w:ilvl="0" w:tplc="A26458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8C135C"/>
    <w:multiLevelType w:val="hybridMultilevel"/>
    <w:tmpl w:val="C71CF752"/>
    <w:lvl w:ilvl="0" w:tplc="A26458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56E6E"/>
    <w:multiLevelType w:val="hybridMultilevel"/>
    <w:tmpl w:val="9B268774"/>
    <w:lvl w:ilvl="0" w:tplc="A26458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D97FA8"/>
    <w:multiLevelType w:val="hybridMultilevel"/>
    <w:tmpl w:val="4E82376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FB618E"/>
    <w:multiLevelType w:val="hybridMultilevel"/>
    <w:tmpl w:val="1770AB72"/>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5C0964"/>
    <w:multiLevelType w:val="hybridMultilevel"/>
    <w:tmpl w:val="FCC49368"/>
    <w:lvl w:ilvl="0" w:tplc="A2645812">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55242D"/>
    <w:multiLevelType w:val="hybridMultilevel"/>
    <w:tmpl w:val="C8FE58B6"/>
    <w:lvl w:ilvl="0" w:tplc="FE2C6AF6">
      <w:start w:val="4"/>
      <w:numFmt w:val="bullet"/>
      <w:lvlText w:val="-"/>
      <w:lvlJc w:val="left"/>
      <w:pPr>
        <w:ind w:left="360" w:hanging="360"/>
      </w:pPr>
      <w:rPr>
        <w:rFonts w:ascii="Times New Roman" w:eastAsia="Times New Roman" w:hAnsi="Times New Roman" w:hint="default"/>
        <w:color w:val="00000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136DA8"/>
    <w:multiLevelType w:val="hybridMultilevel"/>
    <w:tmpl w:val="4C4675F6"/>
    <w:lvl w:ilvl="0" w:tplc="A2645812">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E73602"/>
    <w:multiLevelType w:val="hybridMultilevel"/>
    <w:tmpl w:val="B2BC78D4"/>
    <w:lvl w:ilvl="0" w:tplc="AF027CA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B4C03CF"/>
    <w:multiLevelType w:val="hybridMultilevel"/>
    <w:tmpl w:val="9ED03A8C"/>
    <w:lvl w:ilvl="0" w:tplc="A26458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3486E2C"/>
    <w:multiLevelType w:val="hybridMultilevel"/>
    <w:tmpl w:val="A5C4EA2C"/>
    <w:lvl w:ilvl="0" w:tplc="A26458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6A0DD7"/>
    <w:multiLevelType w:val="hybridMultilevel"/>
    <w:tmpl w:val="53B84AC4"/>
    <w:lvl w:ilvl="0" w:tplc="156C2C94">
      <w:start w:val="4"/>
      <w:numFmt w:val="bullet"/>
      <w:lvlText w:val="-"/>
      <w:lvlJc w:val="left"/>
      <w:pPr>
        <w:tabs>
          <w:tab w:val="num" w:pos="720"/>
        </w:tabs>
        <w:ind w:left="720" w:hanging="360"/>
      </w:pPr>
      <w:rPr>
        <w:rFonts w:ascii="Times New Roman" w:eastAsia="Times New Roman" w:hAnsi="Times New Roman" w:hint="default"/>
      </w:rPr>
    </w:lvl>
    <w:lvl w:ilvl="1" w:tplc="A264581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F22D5D"/>
    <w:multiLevelType w:val="hybridMultilevel"/>
    <w:tmpl w:val="2B363368"/>
    <w:lvl w:ilvl="0" w:tplc="A264581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A23A62"/>
    <w:multiLevelType w:val="hybridMultilevel"/>
    <w:tmpl w:val="156068B2"/>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81726A7"/>
    <w:multiLevelType w:val="hybridMultilevel"/>
    <w:tmpl w:val="11E27336"/>
    <w:lvl w:ilvl="0" w:tplc="8E4ECFA8">
      <w:start w:val="4"/>
      <w:numFmt w:val="bullet"/>
      <w:lvlText w:val="-"/>
      <w:lvlJc w:val="left"/>
      <w:pPr>
        <w:ind w:left="360" w:hanging="360"/>
      </w:pPr>
      <w:rPr>
        <w:rFonts w:ascii="Times New Roman" w:eastAsia="Times New Roman" w:hAnsi="Times New Roman" w:hint="default"/>
        <w:color w:val="00000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4316A6"/>
    <w:multiLevelType w:val="hybridMultilevel"/>
    <w:tmpl w:val="A9640C2C"/>
    <w:lvl w:ilvl="0" w:tplc="AF027CA8">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59B550F3"/>
    <w:multiLevelType w:val="hybridMultilevel"/>
    <w:tmpl w:val="F746C5E2"/>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F5438B"/>
    <w:multiLevelType w:val="hybridMultilevel"/>
    <w:tmpl w:val="EC168E08"/>
    <w:lvl w:ilvl="0" w:tplc="A2645812">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A064E3A"/>
    <w:multiLevelType w:val="hybridMultilevel"/>
    <w:tmpl w:val="817E59EA"/>
    <w:lvl w:ilvl="0" w:tplc="A2645812">
      <w:numFmt w:val="bullet"/>
      <w:lvlText w:val="-"/>
      <w:lvlJc w:val="left"/>
      <w:pPr>
        <w:tabs>
          <w:tab w:val="num" w:pos="360"/>
        </w:tabs>
        <w:ind w:left="360" w:hanging="360"/>
      </w:pPr>
      <w:rPr>
        <w:rFonts w:ascii="Arial" w:eastAsia="Times New Roman" w:hAnsi="Arial" w:hint="default"/>
      </w:rPr>
    </w:lvl>
    <w:lvl w:ilvl="1" w:tplc="AF027CA8">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AF027CA8">
      <w:numFmt w:val="bullet"/>
      <w:lvlText w:val="-"/>
      <w:lvlJc w:val="left"/>
      <w:pPr>
        <w:tabs>
          <w:tab w:val="num" w:pos="2520"/>
        </w:tabs>
        <w:ind w:left="2520" w:hanging="360"/>
      </w:pPr>
      <w:rPr>
        <w:rFonts w:ascii="Times New Roman" w:eastAsia="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F016EE6"/>
    <w:multiLevelType w:val="hybridMultilevel"/>
    <w:tmpl w:val="30CC4AE2"/>
    <w:lvl w:ilvl="0" w:tplc="A2645812">
      <w:numFmt w:val="bullet"/>
      <w:lvlText w:val="-"/>
      <w:lvlJc w:val="left"/>
      <w:pPr>
        <w:tabs>
          <w:tab w:val="num" w:pos="360"/>
        </w:tabs>
        <w:ind w:left="360" w:hanging="360"/>
      </w:pPr>
      <w:rPr>
        <w:rFonts w:ascii="Arial" w:eastAsia="Times New Roman" w:hAnsi="Aria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65280016"/>
    <w:multiLevelType w:val="hybridMultilevel"/>
    <w:tmpl w:val="AB042E78"/>
    <w:lvl w:ilvl="0" w:tplc="A264581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C869AB"/>
    <w:multiLevelType w:val="hybridMultilevel"/>
    <w:tmpl w:val="07886058"/>
    <w:lvl w:ilvl="0" w:tplc="A264581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56E3B65"/>
    <w:multiLevelType w:val="hybridMultilevel"/>
    <w:tmpl w:val="BCA45DF6"/>
    <w:lvl w:ilvl="0" w:tplc="A2645812">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D86AE8"/>
    <w:multiLevelType w:val="hybridMultilevel"/>
    <w:tmpl w:val="70B2C012"/>
    <w:lvl w:ilvl="0" w:tplc="A26458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7B49DA"/>
    <w:multiLevelType w:val="hybridMultilevel"/>
    <w:tmpl w:val="AA063F42"/>
    <w:lvl w:ilvl="0" w:tplc="A264581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252085"/>
    <w:multiLevelType w:val="hybridMultilevel"/>
    <w:tmpl w:val="710EC78A"/>
    <w:lvl w:ilvl="0" w:tplc="A2645812">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8"/>
  </w:num>
  <w:num w:numId="3">
    <w:abstractNumId w:val="2"/>
  </w:num>
  <w:num w:numId="4">
    <w:abstractNumId w:val="21"/>
  </w:num>
  <w:num w:numId="5">
    <w:abstractNumId w:val="8"/>
  </w:num>
  <w:num w:numId="6">
    <w:abstractNumId w:val="18"/>
  </w:num>
  <w:num w:numId="7">
    <w:abstractNumId w:val="14"/>
  </w:num>
  <w:num w:numId="8">
    <w:abstractNumId w:val="0"/>
  </w:num>
  <w:num w:numId="9">
    <w:abstractNumId w:val="13"/>
  </w:num>
  <w:num w:numId="10">
    <w:abstractNumId w:val="9"/>
  </w:num>
  <w:num w:numId="11">
    <w:abstractNumId w:val="3"/>
  </w:num>
  <w:num w:numId="12">
    <w:abstractNumId w:val="26"/>
  </w:num>
  <w:num w:numId="13">
    <w:abstractNumId w:val="17"/>
  </w:num>
  <w:num w:numId="14">
    <w:abstractNumId w:val="22"/>
  </w:num>
  <w:num w:numId="15">
    <w:abstractNumId w:val="1"/>
  </w:num>
  <w:num w:numId="16">
    <w:abstractNumId w:val="24"/>
  </w:num>
  <w:num w:numId="17">
    <w:abstractNumId w:val="15"/>
  </w:num>
  <w:num w:numId="18">
    <w:abstractNumId w:val="10"/>
  </w:num>
  <w:num w:numId="19">
    <w:abstractNumId w:val="12"/>
  </w:num>
  <w:num w:numId="20">
    <w:abstractNumId w:val="30"/>
  </w:num>
  <w:num w:numId="21">
    <w:abstractNumId w:val="6"/>
  </w:num>
  <w:num w:numId="22">
    <w:abstractNumId w:val="7"/>
  </w:num>
  <w:num w:numId="23">
    <w:abstractNumId w:val="5"/>
  </w:num>
  <w:num w:numId="24">
    <w:abstractNumId w:val="27"/>
  </w:num>
  <w:num w:numId="25">
    <w:abstractNumId w:val="29"/>
  </w:num>
  <w:num w:numId="26">
    <w:abstractNumId w:val="25"/>
  </w:num>
  <w:num w:numId="27">
    <w:abstractNumId w:val="11"/>
  </w:num>
  <w:num w:numId="28">
    <w:abstractNumId w:val="19"/>
  </w:num>
  <w:num w:numId="29">
    <w:abstractNumId w:val="20"/>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92E"/>
    <w:rsid w:val="00002B1E"/>
    <w:rsid w:val="00006332"/>
    <w:rsid w:val="00012D58"/>
    <w:rsid w:val="00023436"/>
    <w:rsid w:val="000347C1"/>
    <w:rsid w:val="00043361"/>
    <w:rsid w:val="00043744"/>
    <w:rsid w:val="000805DD"/>
    <w:rsid w:val="000D0EB9"/>
    <w:rsid w:val="000E239D"/>
    <w:rsid w:val="00100FE8"/>
    <w:rsid w:val="001060BE"/>
    <w:rsid w:val="00117E7F"/>
    <w:rsid w:val="0015198C"/>
    <w:rsid w:val="001638EB"/>
    <w:rsid w:val="0016634C"/>
    <w:rsid w:val="00166E76"/>
    <w:rsid w:val="00183474"/>
    <w:rsid w:val="00183CB1"/>
    <w:rsid w:val="0019269E"/>
    <w:rsid w:val="0019280E"/>
    <w:rsid w:val="001F4A92"/>
    <w:rsid w:val="00215BAC"/>
    <w:rsid w:val="00233DC1"/>
    <w:rsid w:val="002440DB"/>
    <w:rsid w:val="00255791"/>
    <w:rsid w:val="00270F23"/>
    <w:rsid w:val="00274E35"/>
    <w:rsid w:val="002A34AB"/>
    <w:rsid w:val="002E4EBE"/>
    <w:rsid w:val="002F1F24"/>
    <w:rsid w:val="0031538E"/>
    <w:rsid w:val="00316425"/>
    <w:rsid w:val="00321149"/>
    <w:rsid w:val="00327016"/>
    <w:rsid w:val="003511AE"/>
    <w:rsid w:val="00361F10"/>
    <w:rsid w:val="0037793B"/>
    <w:rsid w:val="003859C0"/>
    <w:rsid w:val="00395B19"/>
    <w:rsid w:val="003978C2"/>
    <w:rsid w:val="003D24DD"/>
    <w:rsid w:val="003D4442"/>
    <w:rsid w:val="003E4A6B"/>
    <w:rsid w:val="003E6EFF"/>
    <w:rsid w:val="003F3361"/>
    <w:rsid w:val="00407EA4"/>
    <w:rsid w:val="004102A0"/>
    <w:rsid w:val="0041292E"/>
    <w:rsid w:val="00413300"/>
    <w:rsid w:val="00427855"/>
    <w:rsid w:val="00430C5C"/>
    <w:rsid w:val="00460891"/>
    <w:rsid w:val="004631BB"/>
    <w:rsid w:val="004703E2"/>
    <w:rsid w:val="00495182"/>
    <w:rsid w:val="00496258"/>
    <w:rsid w:val="0049627B"/>
    <w:rsid w:val="004E2545"/>
    <w:rsid w:val="004E2F27"/>
    <w:rsid w:val="004E72CA"/>
    <w:rsid w:val="005027C8"/>
    <w:rsid w:val="00511915"/>
    <w:rsid w:val="00553495"/>
    <w:rsid w:val="005535C5"/>
    <w:rsid w:val="005667C6"/>
    <w:rsid w:val="005A69B9"/>
    <w:rsid w:val="005C0290"/>
    <w:rsid w:val="005C5CBC"/>
    <w:rsid w:val="005D00F0"/>
    <w:rsid w:val="005F5DEC"/>
    <w:rsid w:val="00622A7B"/>
    <w:rsid w:val="0064403A"/>
    <w:rsid w:val="00647F37"/>
    <w:rsid w:val="006808E3"/>
    <w:rsid w:val="00682B5C"/>
    <w:rsid w:val="00683557"/>
    <w:rsid w:val="00697867"/>
    <w:rsid w:val="006A0A62"/>
    <w:rsid w:val="006A6E28"/>
    <w:rsid w:val="006B7340"/>
    <w:rsid w:val="006D32BD"/>
    <w:rsid w:val="006E06DC"/>
    <w:rsid w:val="006E56B7"/>
    <w:rsid w:val="006F4579"/>
    <w:rsid w:val="00720375"/>
    <w:rsid w:val="00731732"/>
    <w:rsid w:val="007722AC"/>
    <w:rsid w:val="007A607F"/>
    <w:rsid w:val="007A61D8"/>
    <w:rsid w:val="007A7535"/>
    <w:rsid w:val="007C5B4F"/>
    <w:rsid w:val="007C6610"/>
    <w:rsid w:val="007F12BC"/>
    <w:rsid w:val="008145AB"/>
    <w:rsid w:val="00841C43"/>
    <w:rsid w:val="00842098"/>
    <w:rsid w:val="00850A45"/>
    <w:rsid w:val="00894842"/>
    <w:rsid w:val="008A40AF"/>
    <w:rsid w:val="008B673D"/>
    <w:rsid w:val="008D7FE8"/>
    <w:rsid w:val="0090789D"/>
    <w:rsid w:val="009419A1"/>
    <w:rsid w:val="00945471"/>
    <w:rsid w:val="00945901"/>
    <w:rsid w:val="009B3E9F"/>
    <w:rsid w:val="009B4918"/>
    <w:rsid w:val="009B5993"/>
    <w:rsid w:val="009C4C95"/>
    <w:rsid w:val="009C7502"/>
    <w:rsid w:val="009F65CB"/>
    <w:rsid w:val="009F7E5B"/>
    <w:rsid w:val="00A03111"/>
    <w:rsid w:val="00A063DB"/>
    <w:rsid w:val="00A20343"/>
    <w:rsid w:val="00A31AA9"/>
    <w:rsid w:val="00A42F48"/>
    <w:rsid w:val="00A46829"/>
    <w:rsid w:val="00A47BD5"/>
    <w:rsid w:val="00A50364"/>
    <w:rsid w:val="00A94D4B"/>
    <w:rsid w:val="00AB0AF9"/>
    <w:rsid w:val="00AB602F"/>
    <w:rsid w:val="00B03CDF"/>
    <w:rsid w:val="00B06291"/>
    <w:rsid w:val="00B06DB2"/>
    <w:rsid w:val="00B16A5B"/>
    <w:rsid w:val="00B21E56"/>
    <w:rsid w:val="00B27BC0"/>
    <w:rsid w:val="00B32103"/>
    <w:rsid w:val="00B40278"/>
    <w:rsid w:val="00B40891"/>
    <w:rsid w:val="00B555B8"/>
    <w:rsid w:val="00B60EEC"/>
    <w:rsid w:val="00BA0D44"/>
    <w:rsid w:val="00BC378E"/>
    <w:rsid w:val="00BC64DE"/>
    <w:rsid w:val="00BD047B"/>
    <w:rsid w:val="00BD5267"/>
    <w:rsid w:val="00BF5977"/>
    <w:rsid w:val="00BF7326"/>
    <w:rsid w:val="00C63B6B"/>
    <w:rsid w:val="00C96C19"/>
    <w:rsid w:val="00CC3876"/>
    <w:rsid w:val="00CC56D5"/>
    <w:rsid w:val="00CD5FC9"/>
    <w:rsid w:val="00CF3193"/>
    <w:rsid w:val="00CF4192"/>
    <w:rsid w:val="00CF6B6C"/>
    <w:rsid w:val="00CF7900"/>
    <w:rsid w:val="00CF7A00"/>
    <w:rsid w:val="00D35D14"/>
    <w:rsid w:val="00D408F7"/>
    <w:rsid w:val="00D85923"/>
    <w:rsid w:val="00DB0836"/>
    <w:rsid w:val="00DB5D72"/>
    <w:rsid w:val="00DC17FA"/>
    <w:rsid w:val="00DC751C"/>
    <w:rsid w:val="00DD6A7B"/>
    <w:rsid w:val="00DF5569"/>
    <w:rsid w:val="00DF78F5"/>
    <w:rsid w:val="00E014CE"/>
    <w:rsid w:val="00E03FDB"/>
    <w:rsid w:val="00E14C8C"/>
    <w:rsid w:val="00E20EE5"/>
    <w:rsid w:val="00E230DF"/>
    <w:rsid w:val="00E26C34"/>
    <w:rsid w:val="00E832EF"/>
    <w:rsid w:val="00EB386C"/>
    <w:rsid w:val="00EC1E40"/>
    <w:rsid w:val="00ED7A5C"/>
    <w:rsid w:val="00EE75EC"/>
    <w:rsid w:val="00F10000"/>
    <w:rsid w:val="00F366C2"/>
    <w:rsid w:val="00F915D6"/>
    <w:rsid w:val="00FA426C"/>
    <w:rsid w:val="00FB0D8B"/>
    <w:rsid w:val="00FB77E3"/>
    <w:rsid w:val="00FD25CE"/>
    <w:rsid w:val="00FE45BC"/>
    <w:rsid w:val="00FE7A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19"/>
    <w:rPr>
      <w:sz w:val="24"/>
      <w:szCs w:val="24"/>
      <w:lang w:val="en-GB"/>
    </w:rPr>
  </w:style>
  <w:style w:type="paragraph" w:styleId="Heading1">
    <w:name w:val="heading 1"/>
    <w:basedOn w:val="Normal"/>
    <w:next w:val="Normal"/>
    <w:link w:val="Heading1Char"/>
    <w:uiPriority w:val="99"/>
    <w:qFormat/>
    <w:rsid w:val="00C96C19"/>
    <w:pPr>
      <w:keepNext/>
      <w:outlineLvl w:val="0"/>
    </w:pPr>
    <w:rPr>
      <w:b/>
      <w:bCs/>
      <w:lang w:val="fr-BE"/>
    </w:rPr>
  </w:style>
  <w:style w:type="paragraph" w:styleId="Heading2">
    <w:name w:val="heading 2"/>
    <w:basedOn w:val="Normal"/>
    <w:next w:val="Normal"/>
    <w:link w:val="Heading2Char"/>
    <w:uiPriority w:val="99"/>
    <w:qFormat/>
    <w:rsid w:val="00C96C19"/>
    <w:pPr>
      <w:keepNext/>
      <w:outlineLvl w:val="1"/>
    </w:pPr>
    <w:rPr>
      <w:b/>
      <w:bCs/>
      <w:i/>
      <w:iCs/>
      <w:lang w:val="nl-BE"/>
    </w:rPr>
  </w:style>
  <w:style w:type="paragraph" w:styleId="Heading3">
    <w:name w:val="heading 3"/>
    <w:basedOn w:val="Normal"/>
    <w:next w:val="Normal"/>
    <w:link w:val="Heading3Char"/>
    <w:uiPriority w:val="99"/>
    <w:qFormat/>
    <w:rsid w:val="00C96C19"/>
    <w:pPr>
      <w:keepNext/>
      <w:ind w:left="2160" w:firstLine="720"/>
      <w:outlineLvl w:val="2"/>
    </w:pPr>
    <w:rPr>
      <w:b/>
      <w:bCs/>
      <w:i/>
      <w:iCs/>
      <w:sz w:val="28"/>
      <w:bdr w:val="single" w:sz="4" w:space="0" w:color="auto"/>
      <w:lang w:val="en-US"/>
    </w:rPr>
  </w:style>
  <w:style w:type="paragraph" w:styleId="Heading4">
    <w:name w:val="heading 4"/>
    <w:basedOn w:val="Normal"/>
    <w:next w:val="Normal"/>
    <w:link w:val="Heading4Char"/>
    <w:uiPriority w:val="99"/>
    <w:qFormat/>
    <w:rsid w:val="00C96C19"/>
    <w:pPr>
      <w:keepNext/>
      <w:widowControl w:val="0"/>
      <w:autoSpaceDE w:val="0"/>
      <w:autoSpaceDN w:val="0"/>
      <w:adjustRightInd w:val="0"/>
      <w:outlineLvl w:val="3"/>
    </w:pPr>
    <w:rPr>
      <w:b/>
      <w:bCs/>
      <w:i/>
      <w:iCs/>
      <w:sz w:val="28"/>
      <w:lang w:val="nl-NL"/>
    </w:rPr>
  </w:style>
  <w:style w:type="paragraph" w:styleId="Heading5">
    <w:name w:val="heading 5"/>
    <w:basedOn w:val="Normal"/>
    <w:next w:val="Normal"/>
    <w:link w:val="Heading5Char"/>
    <w:uiPriority w:val="99"/>
    <w:qFormat/>
    <w:rsid w:val="00C96C19"/>
    <w:pPr>
      <w:keepNext/>
      <w:autoSpaceDE w:val="0"/>
      <w:autoSpaceDN w:val="0"/>
      <w:adjustRightInd w:val="0"/>
      <w:outlineLvl w:val="4"/>
    </w:pPr>
    <w:rPr>
      <w:b/>
      <w:bCs/>
      <w:color w:val="00000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rPr>
  </w:style>
  <w:style w:type="paragraph" w:customStyle="1" w:styleId="Anotation">
    <w:name w:val="Anotation"/>
    <w:basedOn w:val="Normal"/>
    <w:uiPriority w:val="99"/>
    <w:rsid w:val="00C96C19"/>
    <w:pPr>
      <w:widowControl w:val="0"/>
      <w:autoSpaceDE w:val="0"/>
      <w:autoSpaceDN w:val="0"/>
      <w:adjustRightInd w:val="0"/>
    </w:pPr>
    <w:rPr>
      <w:lang w:val="en-US"/>
    </w:rPr>
  </w:style>
  <w:style w:type="paragraph" w:styleId="BodyText">
    <w:name w:val="Body Text"/>
    <w:basedOn w:val="Normal"/>
    <w:link w:val="BodyTextChar"/>
    <w:uiPriority w:val="99"/>
    <w:rsid w:val="00C96C19"/>
    <w:pPr>
      <w:jc w:val="both"/>
    </w:pPr>
    <w:rPr>
      <w:lang w:val="nl-NL"/>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styleId="BodyTextIndent">
    <w:name w:val="Body Text Indent"/>
    <w:basedOn w:val="Normal"/>
    <w:link w:val="BodyTextIndentChar"/>
    <w:uiPriority w:val="99"/>
    <w:rsid w:val="00C96C19"/>
    <w:pPr>
      <w:ind w:left="720"/>
    </w:pPr>
    <w:rPr>
      <w:b/>
      <w:bCs/>
      <w:lang w:val="fr-BE"/>
    </w:r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BodyText2">
    <w:name w:val="Body Text 2"/>
    <w:basedOn w:val="Normal"/>
    <w:link w:val="BodyText2Char"/>
    <w:uiPriority w:val="99"/>
    <w:rsid w:val="00C96C19"/>
    <w:pPr>
      <w:jc w:val="both"/>
    </w:pPr>
    <w:rPr>
      <w:b/>
      <w:bCs/>
      <w:lang w:val="nl-BE"/>
    </w:rPr>
  </w:style>
  <w:style w:type="character" w:customStyle="1" w:styleId="BodyText2Char">
    <w:name w:val="Body Text 2 Char"/>
    <w:basedOn w:val="DefaultParagraphFont"/>
    <w:link w:val="BodyText2"/>
    <w:uiPriority w:val="99"/>
    <w:semiHidden/>
    <w:locked/>
    <w:rPr>
      <w:rFonts w:cs="Times New Roman"/>
      <w:sz w:val="24"/>
      <w:szCs w:val="24"/>
      <w:lang w:val="en-GB"/>
    </w:rPr>
  </w:style>
  <w:style w:type="paragraph" w:styleId="BodyText3">
    <w:name w:val="Body Text 3"/>
    <w:basedOn w:val="Normal"/>
    <w:link w:val="BodyText3Char"/>
    <w:uiPriority w:val="99"/>
    <w:rsid w:val="00C96C19"/>
    <w:rPr>
      <w:b/>
      <w:bCs/>
      <w:lang w:val="nl-BE"/>
    </w:rPr>
  </w:style>
  <w:style w:type="character" w:customStyle="1" w:styleId="BodyText3Char">
    <w:name w:val="Body Text 3 Char"/>
    <w:basedOn w:val="DefaultParagraphFont"/>
    <w:link w:val="BodyText3"/>
    <w:uiPriority w:val="99"/>
    <w:semiHidden/>
    <w:locked/>
    <w:rPr>
      <w:rFonts w:cs="Times New Roman"/>
      <w:sz w:val="16"/>
      <w:szCs w:val="16"/>
      <w:lang w:val="en-GB"/>
    </w:rPr>
  </w:style>
  <w:style w:type="paragraph" w:styleId="BodyTextIndent2">
    <w:name w:val="Body Text Indent 2"/>
    <w:basedOn w:val="Normal"/>
    <w:link w:val="BodyTextIndent2Char"/>
    <w:uiPriority w:val="99"/>
    <w:rsid w:val="00C96C19"/>
    <w:pPr>
      <w:ind w:left="360"/>
    </w:pPr>
    <w:rPr>
      <w:b/>
      <w:bCs/>
      <w:lang w:val="nl-BE"/>
    </w:rPr>
  </w:style>
  <w:style w:type="character" w:customStyle="1" w:styleId="BodyTextIndent2Char">
    <w:name w:val="Body Text Indent 2 Char"/>
    <w:basedOn w:val="DefaultParagraphFont"/>
    <w:link w:val="BodyTextIndent2"/>
    <w:uiPriority w:val="99"/>
    <w:semiHidden/>
    <w:locked/>
    <w:rPr>
      <w:rFonts w:cs="Times New Roman"/>
      <w:sz w:val="24"/>
      <w:szCs w:val="24"/>
      <w:lang w:val="en-GB"/>
    </w:rPr>
  </w:style>
  <w:style w:type="paragraph" w:styleId="Header">
    <w:name w:val="header"/>
    <w:basedOn w:val="Normal"/>
    <w:link w:val="HeaderChar"/>
    <w:uiPriority w:val="99"/>
    <w:rsid w:val="00C96C1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styleId="Footer">
    <w:name w:val="footer"/>
    <w:basedOn w:val="Normal"/>
    <w:link w:val="FooterChar"/>
    <w:uiPriority w:val="99"/>
    <w:rsid w:val="00C96C1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FollowedHyperlink">
    <w:name w:val="FollowedHyperlink"/>
    <w:basedOn w:val="DefaultParagraphFont"/>
    <w:uiPriority w:val="99"/>
    <w:rsid w:val="00C96C19"/>
    <w:rPr>
      <w:rFonts w:cs="Times New Roman"/>
      <w:color w:val="800080"/>
      <w:u w:val="single"/>
    </w:rPr>
  </w:style>
  <w:style w:type="paragraph" w:customStyle="1" w:styleId="spp">
    <w:name w:val="spp"/>
    <w:basedOn w:val="Normal"/>
    <w:uiPriority w:val="99"/>
    <w:rsid w:val="00C96C19"/>
    <w:pPr>
      <w:pBdr>
        <w:bottom w:val="single" w:sz="4" w:space="1" w:color="auto"/>
      </w:pBdr>
      <w:spacing w:after="120"/>
      <w:jc w:val="center"/>
    </w:pPr>
    <w:rPr>
      <w:rFonts w:ascii="Arial" w:hAnsi="Arial"/>
      <w:b/>
      <w:bCs/>
      <w:smallCaps/>
      <w:spacing w:val="16"/>
      <w:lang w:val="fr-BE"/>
    </w:rPr>
  </w:style>
  <w:style w:type="character" w:styleId="Hyperlink">
    <w:name w:val="Hyperlink"/>
    <w:basedOn w:val="DefaultParagraphFont"/>
    <w:uiPriority w:val="99"/>
    <w:rsid w:val="00C96C19"/>
    <w:rPr>
      <w:rFonts w:cs="Times New Roman"/>
      <w:color w:val="0000FF"/>
      <w:u w:val="single"/>
    </w:rPr>
  </w:style>
  <w:style w:type="character" w:styleId="PageNumber">
    <w:name w:val="page number"/>
    <w:basedOn w:val="DefaultParagraphFont"/>
    <w:uiPriority w:val="99"/>
    <w:rsid w:val="00C96C19"/>
    <w:rPr>
      <w:rFonts w:cs="Times New Roman"/>
    </w:rPr>
  </w:style>
  <w:style w:type="paragraph" w:customStyle="1" w:styleId="Pa8">
    <w:name w:val="Pa8"/>
    <w:basedOn w:val="Normal"/>
    <w:next w:val="Normal"/>
    <w:uiPriority w:val="99"/>
    <w:rsid w:val="00C96C19"/>
    <w:pPr>
      <w:autoSpaceDE w:val="0"/>
      <w:autoSpaceDN w:val="0"/>
      <w:adjustRightInd w:val="0"/>
      <w:spacing w:before="160" w:line="241" w:lineRule="atLeast"/>
    </w:pPr>
    <w:rPr>
      <w:rFonts w:ascii="Garamond" w:hAnsi="Garamond"/>
      <w:lang w:val="en-US"/>
    </w:rPr>
  </w:style>
  <w:style w:type="paragraph" w:customStyle="1" w:styleId="Pa9">
    <w:name w:val="Pa9"/>
    <w:basedOn w:val="Normal"/>
    <w:next w:val="Normal"/>
    <w:uiPriority w:val="99"/>
    <w:rsid w:val="00C96C19"/>
    <w:pPr>
      <w:autoSpaceDE w:val="0"/>
      <w:autoSpaceDN w:val="0"/>
      <w:adjustRightInd w:val="0"/>
      <w:spacing w:before="100" w:line="241" w:lineRule="atLeast"/>
    </w:pPr>
    <w:rPr>
      <w:rFonts w:ascii="Garamond" w:hAnsi="Garamond"/>
      <w:lang w:val="en-US"/>
    </w:rPr>
  </w:style>
  <w:style w:type="character" w:customStyle="1" w:styleId="A5">
    <w:name w:val="A5"/>
    <w:uiPriority w:val="99"/>
    <w:rsid w:val="00C96C19"/>
    <w:rPr>
      <w:rFonts w:ascii="ITC Zapf Dingbats" w:hAnsi="ITC Zapf Dingbats"/>
      <w:color w:val="000000"/>
      <w:sz w:val="16"/>
    </w:rPr>
  </w:style>
  <w:style w:type="paragraph" w:customStyle="1" w:styleId="Default">
    <w:name w:val="Default"/>
    <w:uiPriority w:val="99"/>
    <w:rsid w:val="00C96C19"/>
    <w:pPr>
      <w:autoSpaceDE w:val="0"/>
      <w:autoSpaceDN w:val="0"/>
      <w:adjustRightInd w:val="0"/>
    </w:pPr>
    <w:rPr>
      <w:rFonts w:ascii="FuturaSerieBQ-Book" w:hAnsi="FuturaSerieBQ-Book"/>
      <w:color w:val="000000"/>
      <w:sz w:val="24"/>
      <w:szCs w:val="24"/>
    </w:rPr>
  </w:style>
  <w:style w:type="paragraph" w:customStyle="1" w:styleId="Pa15">
    <w:name w:val="Pa15"/>
    <w:basedOn w:val="Default"/>
    <w:next w:val="Default"/>
    <w:uiPriority w:val="99"/>
    <w:rsid w:val="00C96C19"/>
    <w:pPr>
      <w:spacing w:line="221" w:lineRule="atLeast"/>
    </w:pPr>
    <w:rPr>
      <w:color w:val="auto"/>
    </w:rPr>
  </w:style>
  <w:style w:type="paragraph" w:customStyle="1" w:styleId="Pa18">
    <w:name w:val="Pa18"/>
    <w:basedOn w:val="Default"/>
    <w:next w:val="Default"/>
    <w:uiPriority w:val="99"/>
    <w:rsid w:val="00C96C19"/>
    <w:pPr>
      <w:spacing w:before="100" w:line="221" w:lineRule="atLeast"/>
    </w:pPr>
    <w:rPr>
      <w:color w:val="auto"/>
    </w:rPr>
  </w:style>
  <w:style w:type="paragraph" w:customStyle="1" w:styleId="Pa12">
    <w:name w:val="Pa12"/>
    <w:basedOn w:val="Default"/>
    <w:next w:val="Default"/>
    <w:uiPriority w:val="99"/>
    <w:rsid w:val="00C96C19"/>
    <w:pPr>
      <w:spacing w:before="340" w:line="201" w:lineRule="atLeast"/>
    </w:pPr>
    <w:rPr>
      <w:color w:val="auto"/>
    </w:rPr>
  </w:style>
  <w:style w:type="paragraph" w:customStyle="1" w:styleId="Pa19">
    <w:name w:val="Pa19"/>
    <w:basedOn w:val="Default"/>
    <w:next w:val="Default"/>
    <w:uiPriority w:val="99"/>
    <w:rsid w:val="00C96C19"/>
    <w:pPr>
      <w:spacing w:before="160" w:line="181" w:lineRule="atLeast"/>
    </w:pPr>
    <w:rPr>
      <w:color w:val="auto"/>
    </w:rPr>
  </w:style>
  <w:style w:type="paragraph" w:customStyle="1" w:styleId="Pa5">
    <w:name w:val="Pa5"/>
    <w:basedOn w:val="Default"/>
    <w:next w:val="Default"/>
    <w:uiPriority w:val="99"/>
    <w:rsid w:val="00C96C19"/>
    <w:pPr>
      <w:spacing w:before="100" w:line="201" w:lineRule="atLeast"/>
    </w:pPr>
    <w:rPr>
      <w:color w:val="auto"/>
    </w:rPr>
  </w:style>
  <w:style w:type="paragraph" w:styleId="NormalWeb">
    <w:name w:val="Normal (Web)"/>
    <w:basedOn w:val="Normal"/>
    <w:uiPriority w:val="99"/>
    <w:rsid w:val="00C96C19"/>
    <w:pPr>
      <w:spacing w:before="150" w:after="150"/>
      <w:ind w:left="675" w:right="525"/>
    </w:pPr>
    <w:rPr>
      <w:rFonts w:ascii="Arial Unicode MS" w:eastAsia="Arial Unicode MS" w:hAnsi="Arial Unicode MS" w:cs="Arial Unicode MS"/>
      <w:sz w:val="19"/>
      <w:szCs w:val="19"/>
    </w:rPr>
  </w:style>
  <w:style w:type="paragraph" w:styleId="BodyTextIndent3">
    <w:name w:val="Body Text Indent 3"/>
    <w:basedOn w:val="Normal"/>
    <w:link w:val="BodyTextIndent3Char"/>
    <w:uiPriority w:val="99"/>
    <w:rsid w:val="00C96C19"/>
    <w:pPr>
      <w:ind w:left="72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rPr>
  </w:style>
  <w:style w:type="paragraph" w:customStyle="1" w:styleId="Pa4">
    <w:name w:val="Pa4"/>
    <w:basedOn w:val="Default"/>
    <w:next w:val="Default"/>
    <w:uiPriority w:val="99"/>
    <w:rsid w:val="00C96C19"/>
    <w:pPr>
      <w:spacing w:before="160" w:line="241" w:lineRule="atLeast"/>
    </w:pPr>
    <w:rPr>
      <w:rFonts w:ascii="Garamond" w:hAnsi="Garamond"/>
      <w:color w:val="auto"/>
    </w:rPr>
  </w:style>
  <w:style w:type="paragraph" w:customStyle="1" w:styleId="1AutoList7">
    <w:name w:val="1AutoList7"/>
    <w:uiPriority w:val="99"/>
    <w:rsid w:val="00C96C19"/>
    <w:pPr>
      <w:widowControl w:val="0"/>
      <w:tabs>
        <w:tab w:val="left" w:pos="720"/>
      </w:tabs>
      <w:autoSpaceDE w:val="0"/>
      <w:autoSpaceDN w:val="0"/>
      <w:adjustRightInd w:val="0"/>
      <w:ind w:left="720" w:hanging="720"/>
      <w:jc w:val="both"/>
    </w:pPr>
    <w:rPr>
      <w:rFonts w:ascii="Times New Roman Standaard" w:hAnsi="Times New Roman Standaard"/>
      <w:sz w:val="20"/>
      <w:szCs w:val="24"/>
      <w:lang w:val="nl-NL" w:eastAsia="nl-NL"/>
    </w:rPr>
  </w:style>
  <w:style w:type="character" w:styleId="Strong">
    <w:name w:val="Strong"/>
    <w:basedOn w:val="DefaultParagraphFont"/>
    <w:uiPriority w:val="99"/>
    <w:qFormat/>
    <w:rsid w:val="00C96C19"/>
    <w:rPr>
      <w:rFonts w:cs="Times New Roman"/>
      <w:b/>
      <w:bCs/>
    </w:rPr>
  </w:style>
  <w:style w:type="paragraph" w:customStyle="1" w:styleId="Pa0">
    <w:name w:val="Pa0"/>
    <w:basedOn w:val="Default"/>
    <w:next w:val="Default"/>
    <w:uiPriority w:val="99"/>
    <w:rsid w:val="00511915"/>
    <w:pPr>
      <w:spacing w:line="241" w:lineRule="atLeast"/>
    </w:pPr>
    <w:rPr>
      <w:rFonts w:ascii="Myriad" w:hAnsi="Myriad"/>
      <w:color w:val="auto"/>
    </w:rPr>
  </w:style>
  <w:style w:type="character" w:customStyle="1" w:styleId="A8">
    <w:name w:val="A8"/>
    <w:uiPriority w:val="99"/>
    <w:rsid w:val="00511915"/>
    <w:rPr>
      <w:color w:val="211D1E"/>
      <w:sz w:val="26"/>
    </w:rPr>
  </w:style>
  <w:style w:type="character" w:styleId="CommentReference">
    <w:name w:val="annotation reference"/>
    <w:basedOn w:val="DefaultParagraphFont"/>
    <w:uiPriority w:val="99"/>
    <w:semiHidden/>
    <w:rsid w:val="00511915"/>
    <w:rPr>
      <w:rFonts w:cs="Times New Roman"/>
      <w:sz w:val="16"/>
      <w:szCs w:val="16"/>
    </w:rPr>
  </w:style>
  <w:style w:type="paragraph" w:styleId="CommentText">
    <w:name w:val="annotation text"/>
    <w:basedOn w:val="Normal"/>
    <w:link w:val="CommentTextChar"/>
    <w:uiPriority w:val="99"/>
    <w:semiHidden/>
    <w:rsid w:val="0051191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rPr>
  </w:style>
  <w:style w:type="paragraph" w:styleId="CommentSubject">
    <w:name w:val="annotation subject"/>
    <w:basedOn w:val="CommentText"/>
    <w:next w:val="CommentText"/>
    <w:link w:val="CommentSubjectChar"/>
    <w:uiPriority w:val="99"/>
    <w:semiHidden/>
    <w:rsid w:val="00511915"/>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51191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customStyle="1" w:styleId="A12">
    <w:name w:val="A12"/>
    <w:uiPriority w:val="99"/>
    <w:rsid w:val="009B5993"/>
    <w:rPr>
      <w:color w:val="211D1E"/>
      <w:sz w:val="22"/>
    </w:rPr>
  </w:style>
  <w:style w:type="character" w:customStyle="1" w:styleId="A14">
    <w:name w:val="A14"/>
    <w:uiPriority w:val="99"/>
    <w:rsid w:val="00117E7F"/>
    <w:rPr>
      <w:b/>
      <w:i/>
      <w:color w:val="211D1E"/>
      <w:sz w:val="22"/>
    </w:rPr>
  </w:style>
  <w:style w:type="paragraph" w:customStyle="1" w:styleId="Pa6">
    <w:name w:val="Pa6"/>
    <w:basedOn w:val="Default"/>
    <w:next w:val="Default"/>
    <w:uiPriority w:val="99"/>
    <w:rsid w:val="00117E7F"/>
    <w:pPr>
      <w:spacing w:line="241" w:lineRule="atLeast"/>
    </w:pPr>
    <w:rPr>
      <w:rFonts w:ascii="Myriad" w:hAnsi="Myriad"/>
      <w:color w:val="auto"/>
    </w:rPr>
  </w:style>
  <w:style w:type="character" w:customStyle="1" w:styleId="A1">
    <w:name w:val="A1"/>
    <w:uiPriority w:val="99"/>
    <w:rsid w:val="00117E7F"/>
    <w:rPr>
      <w:rFonts w:ascii="Myriad Pro" w:eastAsia="Myriad Pro"/>
      <w:color w:val="211D1E"/>
      <w:sz w:val="20"/>
    </w:rPr>
  </w:style>
  <w:style w:type="paragraph" w:customStyle="1" w:styleId="Pa10">
    <w:name w:val="Pa10"/>
    <w:basedOn w:val="Default"/>
    <w:next w:val="Default"/>
    <w:uiPriority w:val="99"/>
    <w:rsid w:val="00682B5C"/>
    <w:pPr>
      <w:spacing w:line="241" w:lineRule="atLeast"/>
    </w:pPr>
    <w:rPr>
      <w:rFonts w:ascii="Myriad" w:hAnsi="Myriad"/>
      <w:color w:val="auto"/>
    </w:rPr>
  </w:style>
  <w:style w:type="table" w:styleId="TableGrid">
    <w:name w:val="Table Grid"/>
    <w:basedOn w:val="TableNormal"/>
    <w:uiPriority w:val="99"/>
    <w:rsid w:val="00361F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mages.google.be/imgres?imgurl=http://www.ecolam.be/images/pefc1_400.jpg&amp;imgrefurl=http://www.ecolam.be/index_old.jsp?p_ws=ecolam&amp;p_lang=nl&amp;usg=__z-EjuupOkKAlalxCCx2hdbxFHX8=&amp;h=400&amp;w=341&amp;sz=29&amp;hl=nl&amp;start=2&amp;tbnid=gfG87G2KosTzUM:&amp;tbnh=124&amp;tbnw=106&amp;prev=/images?q=pefc&amp;gbv=2&amp;hl=nl" TargetMode="External"/><Relationship Id="rId18" Type="http://schemas.openxmlformats.org/officeDocument/2006/relationships/footer" Target="footer2.xml"/><Relationship Id="rId26" Type="http://schemas.openxmlformats.org/officeDocument/2006/relationships/hyperlink" Target="http://www.umwelt-online.de:80/regelwerk/eu/65_69/an6a.htm" TargetMode="External"/><Relationship Id="rId39" Type="http://schemas.openxmlformats.org/officeDocument/2006/relationships/hyperlink" Target="http://www.umwelt-online.de:80/regelwerk/eu/65_69/an6b.htm" TargetMode="External"/><Relationship Id="rId21" Type="http://schemas.openxmlformats.org/officeDocument/2006/relationships/hyperlink" Target="http://www.umwelt-online.de:80/regelwerk/eu/65_69/an6a.htm" TargetMode="External"/><Relationship Id="rId34" Type="http://schemas.openxmlformats.org/officeDocument/2006/relationships/hyperlink" Target="http://www.umwelt-online.de:80/regelwerk/eu/65_69/an6a.htm" TargetMode="External"/><Relationship Id="rId42" Type="http://schemas.openxmlformats.org/officeDocument/2006/relationships/hyperlink" Target="http://www.umwelt-online.de:80/regelwerk/eu/65_69/an6b.htm" TargetMode="External"/><Relationship Id="rId47" Type="http://schemas.openxmlformats.org/officeDocument/2006/relationships/hyperlink" Target="http://www.umwelt-online.de:80/regelwerk/eu/65_69/an6b.htm" TargetMode="External"/><Relationship Id="rId50" Type="http://schemas.openxmlformats.org/officeDocument/2006/relationships/hyperlink" Target="http://www.umwelt-online.de:80/regelwerk/eu/65_69/an6c.htm" TargetMode="External"/><Relationship Id="rId55" Type="http://schemas.openxmlformats.org/officeDocument/2006/relationships/hyperlink" Target="http://www.umwelt-online.de:80/regelwerk/eu/65_69/an6b.htm" TargetMode="External"/><Relationship Id="rId63" Type="http://schemas.openxmlformats.org/officeDocument/2006/relationships/hyperlink" Target="http://www.umwelt-online.de:80/regelwerk/eu/65_69/an6c.htm" TargetMode="External"/><Relationship Id="rId68" Type="http://schemas.openxmlformats.org/officeDocument/2006/relationships/hyperlink" Target="http://www.umwelt-online.de:80/regelwerk/eu/65_69/an6d.htm" TargetMode="External"/><Relationship Id="rId76" Type="http://schemas.openxmlformats.org/officeDocument/2006/relationships/hyperlink" Target="http://www.umwelt-online.de:80/regelwerk/eu/65_69/an6e.htm" TargetMode="External"/><Relationship Id="rId84" Type="http://schemas.openxmlformats.org/officeDocument/2006/relationships/hyperlink" Target="http://www.umwelt-online.de:80/regelwerk/eu/65_69/an6c.htm" TargetMode="External"/><Relationship Id="rId7" Type="http://schemas.openxmlformats.org/officeDocument/2006/relationships/image" Target="media/image1.png"/><Relationship Id="rId71" Type="http://schemas.openxmlformats.org/officeDocument/2006/relationships/hyperlink" Target="http://www.umwelt-online.de:80/regelwerk/eu/65_69/an6d.htm" TargetMode="Externa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www.umwelt-online.de:80/regelwerk/eu/65_69/an6a.htm" TargetMode="External"/><Relationship Id="rId11" Type="http://schemas.openxmlformats.org/officeDocument/2006/relationships/hyperlink" Target="http://www.freecardz.nl/pix/fsclogo.jpg" TargetMode="External"/><Relationship Id="rId24" Type="http://schemas.openxmlformats.org/officeDocument/2006/relationships/hyperlink" Target="http://www.umwelt-online.de:80/regelwerk/eu/65_69/an6a.htm" TargetMode="External"/><Relationship Id="rId32" Type="http://schemas.openxmlformats.org/officeDocument/2006/relationships/hyperlink" Target="http://www.umwelt-online.de:80/regelwerk/eu/65_69/an6a.htm" TargetMode="External"/><Relationship Id="rId37" Type="http://schemas.openxmlformats.org/officeDocument/2006/relationships/hyperlink" Target="http://www.umwelt-online.de:80/regelwerk/eu/65_69/an6a.htm" TargetMode="External"/><Relationship Id="rId40" Type="http://schemas.openxmlformats.org/officeDocument/2006/relationships/hyperlink" Target="http://www.umwelt-online.de:80/regelwerk/eu/65_69/an6b.htm" TargetMode="External"/><Relationship Id="rId45" Type="http://schemas.openxmlformats.org/officeDocument/2006/relationships/hyperlink" Target="http://www.umwelt-online.de:80/regelwerk/eu/65_69/an6b.htm" TargetMode="External"/><Relationship Id="rId53" Type="http://schemas.openxmlformats.org/officeDocument/2006/relationships/hyperlink" Target="http://www.umwelt-online.de:80/regelwerk/eu/65_69/an6b.htm" TargetMode="External"/><Relationship Id="rId58" Type="http://schemas.openxmlformats.org/officeDocument/2006/relationships/hyperlink" Target="http://www.umwelt-online.de:80/regelwerk/eu/65_69/an6c.htm" TargetMode="External"/><Relationship Id="rId66" Type="http://schemas.openxmlformats.org/officeDocument/2006/relationships/hyperlink" Target="http://www.umwelt-online.de:80/regelwerk/eu/65_69/an6c.htm" TargetMode="External"/><Relationship Id="rId74" Type="http://schemas.openxmlformats.org/officeDocument/2006/relationships/hyperlink" Target="http://www.umwelt-online.de:80/regelwerk/eu/65_69/an6d.htm" TargetMode="External"/><Relationship Id="rId79" Type="http://schemas.openxmlformats.org/officeDocument/2006/relationships/hyperlink" Target="http://www.umwelt-online.de:80/regelwerk/eu/65_69/an6d.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umwelt-online.de:80/regelwerk/eu/65_69/an6c.htm" TargetMode="External"/><Relationship Id="rId82" Type="http://schemas.openxmlformats.org/officeDocument/2006/relationships/hyperlink" Target="http://www.umwelt-online.de:80/regelwerk/eu/65_69/an6b.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http://www.umwelt-online.de:80/regelwerk/eu/65_69/an6a.htm" TargetMode="External"/><Relationship Id="rId27" Type="http://schemas.openxmlformats.org/officeDocument/2006/relationships/hyperlink" Target="http://www.umwelt-online.de:80/regelwerk/eu/65_69/an6a.htm" TargetMode="External"/><Relationship Id="rId30" Type="http://schemas.openxmlformats.org/officeDocument/2006/relationships/hyperlink" Target="http://www.umwelt-online.de:80/regelwerk/eu/65_69/an6a.htm" TargetMode="External"/><Relationship Id="rId35" Type="http://schemas.openxmlformats.org/officeDocument/2006/relationships/hyperlink" Target="http://www.umwelt-online.de:80/regelwerk/eu/65_69/an6a.htm" TargetMode="External"/><Relationship Id="rId43" Type="http://schemas.openxmlformats.org/officeDocument/2006/relationships/hyperlink" Target="http://www.umwelt-online.de:80/regelwerk/eu/65_69/an6b.htm" TargetMode="External"/><Relationship Id="rId48" Type="http://schemas.openxmlformats.org/officeDocument/2006/relationships/hyperlink" Target="http://www.umwelt-online.de:80/regelwerk/eu/65_69/an6c.htm" TargetMode="External"/><Relationship Id="rId56" Type="http://schemas.openxmlformats.org/officeDocument/2006/relationships/hyperlink" Target="http://www.umwelt-online.de:80/regelwerk/eu/65_69/an6b.htm" TargetMode="External"/><Relationship Id="rId64" Type="http://schemas.openxmlformats.org/officeDocument/2006/relationships/hyperlink" Target="http://www.umwelt-online.de:80/regelwerk/eu/65_69/an6c.htm" TargetMode="External"/><Relationship Id="rId69" Type="http://schemas.openxmlformats.org/officeDocument/2006/relationships/hyperlink" Target="http://www.umwelt-online.de:80/regelwerk/eu/65_69/an6d.htm" TargetMode="External"/><Relationship Id="rId77" Type="http://schemas.openxmlformats.org/officeDocument/2006/relationships/hyperlink" Target="http://www.umwelt-online.de:80/regelwerk/eu/65_69/an6d.htm" TargetMode="External"/><Relationship Id="rId8" Type="http://schemas.openxmlformats.org/officeDocument/2006/relationships/image" Target="media/image2.png"/><Relationship Id="rId51" Type="http://schemas.openxmlformats.org/officeDocument/2006/relationships/hyperlink" Target="http://www.umwelt-online.de:80/regelwerk/eu/65_69/an6c.htm" TargetMode="External"/><Relationship Id="rId72" Type="http://schemas.openxmlformats.org/officeDocument/2006/relationships/hyperlink" Target="http://www.umwelt-online.de:80/regelwerk/eu/65_69/an6d.htm" TargetMode="External"/><Relationship Id="rId80" Type="http://schemas.openxmlformats.org/officeDocument/2006/relationships/hyperlink" Target="http://www.umwelt-online.de:80/regelwerk/eu/65_69/an6d.htm" TargetMode="External"/><Relationship Id="rId85" Type="http://schemas.openxmlformats.org/officeDocument/2006/relationships/hyperlink" Target="http://www.umwelt-online.de:80/regelwerk/eu/65_69/an6b.htm" TargetMode="Externa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yperlink" Target="http://www.umwelt-online.de:80/regelwerk/eu/65_69/an6a.htm" TargetMode="External"/><Relationship Id="rId33" Type="http://schemas.openxmlformats.org/officeDocument/2006/relationships/hyperlink" Target="http://www.umwelt-online.de:80/regelwerk/eu/65_69/an6a.htm" TargetMode="External"/><Relationship Id="rId38" Type="http://schemas.openxmlformats.org/officeDocument/2006/relationships/hyperlink" Target="http://www.umwelt-online.de:80/regelwerk/eu/65_69/an6a.htm" TargetMode="External"/><Relationship Id="rId46" Type="http://schemas.openxmlformats.org/officeDocument/2006/relationships/hyperlink" Target="http://www.umwelt-online.de:80/regelwerk/eu/65_69/an6b.htm" TargetMode="External"/><Relationship Id="rId59" Type="http://schemas.openxmlformats.org/officeDocument/2006/relationships/hyperlink" Target="http://www.umwelt-online.de:80/regelwerk/eu/65_69/an6b.htm" TargetMode="External"/><Relationship Id="rId67" Type="http://schemas.openxmlformats.org/officeDocument/2006/relationships/hyperlink" Target="http://www.umwelt-online.de:80/regelwerk/eu/65_69/an6d.htm" TargetMode="External"/><Relationship Id="rId20" Type="http://schemas.openxmlformats.org/officeDocument/2006/relationships/footer" Target="footer3.xml"/><Relationship Id="rId41" Type="http://schemas.openxmlformats.org/officeDocument/2006/relationships/hyperlink" Target="http://www.umwelt-online.de:80/regelwerk/eu/65_69/an6b.htm" TargetMode="External"/><Relationship Id="rId54" Type="http://schemas.openxmlformats.org/officeDocument/2006/relationships/hyperlink" Target="http://www.umwelt-online.de:80/regelwerk/eu/65_69/an6b.htm" TargetMode="External"/><Relationship Id="rId62" Type="http://schemas.openxmlformats.org/officeDocument/2006/relationships/hyperlink" Target="http://www.umwelt-online.de:80/regelwerk/eu/65_69/an6a.htm" TargetMode="External"/><Relationship Id="rId70" Type="http://schemas.openxmlformats.org/officeDocument/2006/relationships/hyperlink" Target="http://www.umwelt-online.de:80/regelwerk/eu/65_69/an6d.htm" TargetMode="External"/><Relationship Id="rId75" Type="http://schemas.openxmlformats.org/officeDocument/2006/relationships/hyperlink" Target="http://www.umwelt-online.de:80/regelwerk/eu/65_69/an6d.htm" TargetMode="External"/><Relationship Id="rId83" Type="http://schemas.openxmlformats.org/officeDocument/2006/relationships/hyperlink" Target="http://www.umwelt-online.de:80/regelwerk/eu/65_69/an6c.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www.umwelt-online.de:80/regelwerk/eu/65_69/an6a.htm" TargetMode="External"/><Relationship Id="rId28" Type="http://schemas.openxmlformats.org/officeDocument/2006/relationships/hyperlink" Target="http://www.umwelt-online.de:80/regelwerk/eu/65_69/an6a.htm" TargetMode="External"/><Relationship Id="rId36" Type="http://schemas.openxmlformats.org/officeDocument/2006/relationships/hyperlink" Target="http://www.umwelt-online.de:80/regelwerk/eu/65_69/an6a.htm" TargetMode="External"/><Relationship Id="rId49" Type="http://schemas.openxmlformats.org/officeDocument/2006/relationships/hyperlink" Target="http://www.umwelt-online.de:80/regelwerk/eu/65_69/an6a.htm" TargetMode="External"/><Relationship Id="rId57" Type="http://schemas.openxmlformats.org/officeDocument/2006/relationships/hyperlink" Target="http://www.umwelt-online.de:80/regelwerk/eu/65_69/an6b.htm" TargetMode="External"/><Relationship Id="rId10" Type="http://schemas.openxmlformats.org/officeDocument/2006/relationships/image" Target="media/image4.png"/><Relationship Id="rId31" Type="http://schemas.openxmlformats.org/officeDocument/2006/relationships/hyperlink" Target="http://www.umwelt-online.de:80/regelwerk/eu/65_69/an6a.htm" TargetMode="External"/><Relationship Id="rId44" Type="http://schemas.openxmlformats.org/officeDocument/2006/relationships/hyperlink" Target="http://www.umwelt-online.de:80/regelwerk/eu/65_69/an6b.htm" TargetMode="External"/><Relationship Id="rId52" Type="http://schemas.openxmlformats.org/officeDocument/2006/relationships/hyperlink" Target="http://www.umwelt-online.de:80/regelwerk/eu/65_69/an6c.htm" TargetMode="External"/><Relationship Id="rId60" Type="http://schemas.openxmlformats.org/officeDocument/2006/relationships/hyperlink" Target="http://www.umwelt-online.de:80/regelwerk/eu/65_69/an6c.htm" TargetMode="External"/><Relationship Id="rId65" Type="http://schemas.openxmlformats.org/officeDocument/2006/relationships/hyperlink" Target="http://www.umwelt-online.de:80/regelwerk/eu/65_69/an6b.htm" TargetMode="External"/><Relationship Id="rId73" Type="http://schemas.openxmlformats.org/officeDocument/2006/relationships/hyperlink" Target="http://www.umwelt-online.de:80/regelwerk/eu/65_69/an6d.htm" TargetMode="External"/><Relationship Id="rId78" Type="http://schemas.openxmlformats.org/officeDocument/2006/relationships/hyperlink" Target="http://www.umwelt-online.de:80/regelwerk/eu/65_69/an6d.htm" TargetMode="External"/><Relationship Id="rId81" Type="http://schemas.openxmlformats.org/officeDocument/2006/relationships/hyperlink" Target="http://www.umwelt-online.de:80/regelwerk/eu/65_69/an6c.htm" TargetMode="External"/><Relationship Id="rId8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10</Pages>
  <Words>3275</Words>
  <Characters>18669</Characters>
  <Application>Microsoft Office Outlook</Application>
  <DocSecurity>0</DocSecurity>
  <Lines>0</Lines>
  <Paragraphs>0</Paragraphs>
  <ScaleCrop>false</ScaleCrop>
  <Company>SPF/FOD ECO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 : Drukwerk voor jaarrapport van FAVV</dc:title>
  <dc:subject/>
  <dc:creator>C8d27</dc:creator>
  <cp:keywords/>
  <dc:description/>
  <cp:lastModifiedBy>hii</cp:lastModifiedBy>
  <cp:revision>2</cp:revision>
  <cp:lastPrinted>2009-09-21T16:35:00Z</cp:lastPrinted>
  <dcterms:created xsi:type="dcterms:W3CDTF">2010-05-03T10:28:00Z</dcterms:created>
  <dcterms:modified xsi:type="dcterms:W3CDTF">2010-05-03T10:28:00Z</dcterms:modified>
</cp:coreProperties>
</file>